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A050" w14:textId="77777777" w:rsidR="0089293B" w:rsidRPr="00D16A40" w:rsidRDefault="00526C91" w:rsidP="00F32E0E">
      <w:pPr>
        <w:tabs>
          <w:tab w:val="left" w:pos="1536"/>
        </w:tabs>
        <w:jc w:val="center"/>
        <w:rPr>
          <w:b/>
          <w:sz w:val="36"/>
          <w:szCs w:val="38"/>
          <w:lang w:val="en-GB"/>
        </w:rPr>
      </w:pPr>
      <w:r w:rsidRPr="00D16A40">
        <w:rPr>
          <w:b/>
          <w:sz w:val="36"/>
          <w:szCs w:val="38"/>
          <w:lang w:val="en-GB"/>
        </w:rPr>
        <w:t>Occupational Safety and Health and Fire Protection Training for Onboarding Employees</w:t>
      </w:r>
    </w:p>
    <w:p w14:paraId="6AA1E7D7" w14:textId="77777777" w:rsidR="00B374B8" w:rsidRPr="00DE7BA1" w:rsidRDefault="00526C91" w:rsidP="005E35AB">
      <w:pPr>
        <w:tabs>
          <w:tab w:val="left" w:pos="1536"/>
        </w:tabs>
        <w:jc w:val="both"/>
        <w:rPr>
          <w:sz w:val="20"/>
          <w:szCs w:val="20"/>
          <w:lang w:val="en-GB"/>
        </w:rPr>
      </w:pPr>
      <w:r w:rsidRPr="00DE7BA1">
        <w:rPr>
          <w:sz w:val="20"/>
          <w:szCs w:val="20"/>
          <w:lang w:val="en-GB"/>
        </w:rPr>
        <w:t xml:space="preserve">Pursuant to Section </w:t>
      </w:r>
      <w:r w:rsidR="0089293B" w:rsidRPr="00DE7BA1">
        <w:rPr>
          <w:sz w:val="20"/>
          <w:szCs w:val="20"/>
          <w:lang w:val="en-GB"/>
        </w:rPr>
        <w:t xml:space="preserve">103 </w:t>
      </w:r>
      <w:r w:rsidRPr="00DE7BA1">
        <w:rPr>
          <w:sz w:val="20"/>
          <w:szCs w:val="20"/>
          <w:lang w:val="en-GB"/>
        </w:rPr>
        <w:t xml:space="preserve">of the Act </w:t>
      </w:r>
      <w:r w:rsidR="00CD4DA6">
        <w:rPr>
          <w:sz w:val="20"/>
          <w:szCs w:val="20"/>
          <w:lang w:val="en-GB"/>
        </w:rPr>
        <w:t>N</w:t>
      </w:r>
      <w:r w:rsidRPr="00DE7BA1">
        <w:rPr>
          <w:sz w:val="20"/>
          <w:szCs w:val="20"/>
          <w:lang w:val="en-GB"/>
        </w:rPr>
        <w:t>o</w:t>
      </w:r>
      <w:r w:rsidR="00E64FA8" w:rsidRPr="00DE7BA1">
        <w:rPr>
          <w:sz w:val="20"/>
          <w:szCs w:val="20"/>
          <w:lang w:val="en-GB"/>
        </w:rPr>
        <w:t xml:space="preserve">. 262/2006 </w:t>
      </w:r>
      <w:r w:rsidRPr="00DE7BA1">
        <w:rPr>
          <w:sz w:val="20"/>
          <w:szCs w:val="20"/>
          <w:lang w:val="en-GB"/>
        </w:rPr>
        <w:t>Coll</w:t>
      </w:r>
      <w:r w:rsidR="00E64FA8" w:rsidRPr="00DE7BA1">
        <w:rPr>
          <w:sz w:val="20"/>
          <w:szCs w:val="20"/>
          <w:lang w:val="en-GB"/>
        </w:rPr>
        <w:t xml:space="preserve">., </w:t>
      </w:r>
      <w:r w:rsidRPr="00DE7BA1">
        <w:rPr>
          <w:sz w:val="20"/>
          <w:szCs w:val="20"/>
          <w:lang w:val="en-GB"/>
        </w:rPr>
        <w:t xml:space="preserve">the Labour Code, as amended, </w:t>
      </w:r>
      <w:r w:rsidR="002D0FB4" w:rsidRPr="00DE7BA1">
        <w:rPr>
          <w:sz w:val="20"/>
          <w:szCs w:val="20"/>
          <w:lang w:val="en-GB"/>
        </w:rPr>
        <w:t>the</w:t>
      </w:r>
      <w:r w:rsidRPr="00DE7BA1">
        <w:rPr>
          <w:sz w:val="20"/>
          <w:szCs w:val="20"/>
          <w:lang w:val="en-GB"/>
        </w:rPr>
        <w:t xml:space="preserve"> newly hired employee was provided with training in the areas of occupational safety and health (OSH) and </w:t>
      </w:r>
      <w:r w:rsidR="002D0FB4" w:rsidRPr="00DE7BA1">
        <w:rPr>
          <w:sz w:val="20"/>
          <w:szCs w:val="20"/>
          <w:lang w:val="en-GB"/>
        </w:rPr>
        <w:t>fire protection (FP)</w:t>
      </w:r>
      <w:r w:rsidR="00D95167">
        <w:rPr>
          <w:sz w:val="20"/>
          <w:szCs w:val="20"/>
          <w:lang w:val="en-GB"/>
        </w:rPr>
        <w:t xml:space="preserve"> and training at the workplace lasting at least 2.5 hours</w:t>
      </w:r>
      <w:r w:rsidR="002D0FB4" w:rsidRPr="00DE7BA1">
        <w:rPr>
          <w:sz w:val="20"/>
          <w:szCs w:val="20"/>
          <w:lang w:val="en-GB"/>
        </w:rPr>
        <w:t xml:space="preserve">, the outline of which is </w:t>
      </w:r>
      <w:r w:rsidR="0089293B" w:rsidRPr="00DE7BA1">
        <w:rPr>
          <w:sz w:val="20"/>
          <w:szCs w:val="20"/>
          <w:lang w:val="en-GB"/>
        </w:rPr>
        <w:t>pro</w:t>
      </w:r>
      <w:r w:rsidR="002D0FB4" w:rsidRPr="00DE7BA1">
        <w:rPr>
          <w:sz w:val="20"/>
          <w:szCs w:val="20"/>
          <w:lang w:val="en-GB"/>
        </w:rPr>
        <w:t>vided below</w:t>
      </w:r>
      <w:r w:rsidR="005D1154" w:rsidRPr="00DE7BA1">
        <w:rPr>
          <w:sz w:val="20"/>
          <w:szCs w:val="20"/>
          <w:lang w:val="en-GB"/>
        </w:rPr>
        <w:t>.</w:t>
      </w:r>
      <w:r w:rsidR="0089293B" w:rsidRPr="00DE7BA1">
        <w:rPr>
          <w:sz w:val="20"/>
          <w:szCs w:val="20"/>
          <w:lang w:val="en-GB"/>
        </w:rPr>
        <w:t xml:space="preserve"> </w:t>
      </w:r>
    </w:p>
    <w:p w14:paraId="60480795" w14:textId="77777777" w:rsidR="0089293B" w:rsidRPr="00DE7BA1" w:rsidRDefault="002D0FB4" w:rsidP="00D16A40">
      <w:pPr>
        <w:tabs>
          <w:tab w:val="left" w:pos="1536"/>
        </w:tabs>
        <w:spacing w:after="120"/>
        <w:jc w:val="both"/>
        <w:rPr>
          <w:b/>
          <w:sz w:val="20"/>
          <w:szCs w:val="20"/>
          <w:u w:val="single"/>
          <w:lang w:val="en-GB"/>
        </w:rPr>
      </w:pPr>
      <w:r w:rsidRPr="00DE7BA1">
        <w:rPr>
          <w:b/>
          <w:sz w:val="20"/>
          <w:szCs w:val="20"/>
          <w:u w:val="single"/>
          <w:lang w:val="en-GB"/>
        </w:rPr>
        <w:t>GENERAL OSH RULES AND OBLIGATIONS</w:t>
      </w:r>
    </w:p>
    <w:p w14:paraId="4657CF39" w14:textId="77777777" w:rsidR="0089293B" w:rsidRPr="00DE7BA1" w:rsidRDefault="002D0FB4" w:rsidP="005E35AB">
      <w:pPr>
        <w:pStyle w:val="Odstavecseseznamem"/>
        <w:numPr>
          <w:ilvl w:val="0"/>
          <w:numId w:val="11"/>
        </w:numPr>
        <w:tabs>
          <w:tab w:val="left" w:pos="1536"/>
        </w:tabs>
        <w:jc w:val="both"/>
        <w:rPr>
          <w:sz w:val="20"/>
          <w:szCs w:val="20"/>
          <w:lang w:val="en-GB"/>
        </w:rPr>
      </w:pPr>
      <w:r w:rsidRPr="00DE7BA1">
        <w:rPr>
          <w:sz w:val="20"/>
          <w:szCs w:val="20"/>
          <w:lang w:val="en-GB"/>
        </w:rPr>
        <w:t xml:space="preserve">When walking </w:t>
      </w:r>
      <w:r w:rsidR="00431D97" w:rsidRPr="00DE7BA1">
        <w:rPr>
          <w:sz w:val="20"/>
          <w:szCs w:val="20"/>
          <w:lang w:val="en-GB"/>
        </w:rPr>
        <w:t>on</w:t>
      </w:r>
      <w:r w:rsidRPr="00DE7BA1">
        <w:rPr>
          <w:sz w:val="20"/>
          <w:szCs w:val="20"/>
          <w:lang w:val="en-GB"/>
        </w:rPr>
        <w:t xml:space="preserve"> the premises and</w:t>
      </w:r>
      <w:r w:rsidR="00431D97" w:rsidRPr="00DE7BA1">
        <w:rPr>
          <w:sz w:val="20"/>
          <w:szCs w:val="20"/>
          <w:lang w:val="en-GB"/>
        </w:rPr>
        <w:t xml:space="preserve"> in the premises, the employee shall act with care, use exclusively the appropriate paths, stairs, entrances and exits, </w:t>
      </w:r>
      <w:r w:rsidR="00CC41C0" w:rsidRPr="00DE7BA1">
        <w:rPr>
          <w:sz w:val="20"/>
          <w:szCs w:val="20"/>
          <w:lang w:val="en-GB"/>
        </w:rPr>
        <w:t>keep off workplaces which are not related to his/her work activities.</w:t>
      </w:r>
      <w:r w:rsidR="0089293B" w:rsidRPr="00DE7BA1">
        <w:rPr>
          <w:sz w:val="20"/>
          <w:szCs w:val="20"/>
          <w:lang w:val="en-GB"/>
        </w:rPr>
        <w:t xml:space="preserve"> </w:t>
      </w:r>
    </w:p>
    <w:p w14:paraId="31B58D5B" w14:textId="77777777" w:rsidR="0089293B" w:rsidRPr="00DE7BA1" w:rsidRDefault="00CC41C0" w:rsidP="005E35AB">
      <w:pPr>
        <w:pStyle w:val="Odstavecseseznamem"/>
        <w:numPr>
          <w:ilvl w:val="0"/>
          <w:numId w:val="11"/>
        </w:numPr>
        <w:tabs>
          <w:tab w:val="left" w:pos="1536"/>
        </w:tabs>
        <w:jc w:val="both"/>
        <w:rPr>
          <w:sz w:val="20"/>
          <w:szCs w:val="20"/>
          <w:lang w:val="en-GB"/>
        </w:rPr>
      </w:pPr>
      <w:r w:rsidRPr="00DE7BA1">
        <w:rPr>
          <w:sz w:val="20"/>
          <w:szCs w:val="20"/>
          <w:lang w:val="en-GB"/>
        </w:rPr>
        <w:t>The employee is allowed to perform only the work assigned by a supervisor or the work related to the performance of the employee´s tasks.</w:t>
      </w:r>
      <w:r w:rsidR="0089293B" w:rsidRPr="00DE7BA1">
        <w:rPr>
          <w:sz w:val="20"/>
          <w:szCs w:val="20"/>
          <w:lang w:val="en-GB"/>
        </w:rPr>
        <w:t xml:space="preserve"> </w:t>
      </w:r>
    </w:p>
    <w:p w14:paraId="1CFCB91F" w14:textId="77777777" w:rsidR="0089293B" w:rsidRPr="00DE7BA1" w:rsidRDefault="00CC41C0" w:rsidP="005E35AB">
      <w:pPr>
        <w:pStyle w:val="Odstavecseseznamem"/>
        <w:numPr>
          <w:ilvl w:val="0"/>
          <w:numId w:val="11"/>
        </w:numPr>
        <w:tabs>
          <w:tab w:val="left" w:pos="1536"/>
        </w:tabs>
        <w:jc w:val="both"/>
        <w:rPr>
          <w:sz w:val="20"/>
          <w:szCs w:val="20"/>
          <w:lang w:val="en-GB"/>
        </w:rPr>
      </w:pPr>
      <w:r w:rsidRPr="00DE7BA1">
        <w:rPr>
          <w:rStyle w:val="markedcontent"/>
          <w:sz w:val="20"/>
          <w:szCs w:val="20"/>
          <w:lang w:val="en-GB"/>
        </w:rPr>
        <w:t xml:space="preserve">The employee shall keep the workplace tidy and immediately inform </w:t>
      </w:r>
      <w:r w:rsidR="000F04B7" w:rsidRPr="00DE7BA1">
        <w:rPr>
          <w:rStyle w:val="markedcontent"/>
          <w:sz w:val="20"/>
          <w:szCs w:val="20"/>
          <w:lang w:val="en-GB"/>
        </w:rPr>
        <w:t>the</w:t>
      </w:r>
      <w:r w:rsidRPr="00DE7BA1">
        <w:rPr>
          <w:rStyle w:val="markedcontent"/>
          <w:sz w:val="20"/>
          <w:szCs w:val="20"/>
          <w:lang w:val="en-GB"/>
        </w:rPr>
        <w:t xml:space="preserve"> supervisor of any possible</w:t>
      </w:r>
      <w:r w:rsidRPr="00DE7BA1">
        <w:rPr>
          <w:sz w:val="20"/>
          <w:szCs w:val="20"/>
          <w:lang w:val="en-GB"/>
        </w:rPr>
        <w:br/>
      </w:r>
      <w:r w:rsidRPr="00DE7BA1">
        <w:rPr>
          <w:rStyle w:val="markedcontent"/>
          <w:sz w:val="20"/>
          <w:szCs w:val="20"/>
          <w:lang w:val="en-GB"/>
        </w:rPr>
        <w:t>defects</w:t>
      </w:r>
      <w:r w:rsidR="000F04B7" w:rsidRPr="00DE7BA1">
        <w:rPr>
          <w:rStyle w:val="markedcontent"/>
          <w:sz w:val="20"/>
          <w:szCs w:val="20"/>
          <w:lang w:val="en-GB"/>
        </w:rPr>
        <w:t>.</w:t>
      </w:r>
      <w:r w:rsidR="0089293B" w:rsidRPr="00DE7BA1">
        <w:rPr>
          <w:sz w:val="20"/>
          <w:szCs w:val="20"/>
          <w:lang w:val="en-GB"/>
        </w:rPr>
        <w:t xml:space="preserve"> </w:t>
      </w:r>
    </w:p>
    <w:p w14:paraId="2656A4AB" w14:textId="77777777" w:rsidR="0089293B" w:rsidRPr="00DE7BA1" w:rsidRDefault="000F04B7" w:rsidP="005E35AB">
      <w:pPr>
        <w:pStyle w:val="Odstavecseseznamem"/>
        <w:numPr>
          <w:ilvl w:val="0"/>
          <w:numId w:val="11"/>
        </w:numPr>
        <w:tabs>
          <w:tab w:val="left" w:pos="1536"/>
        </w:tabs>
        <w:jc w:val="both"/>
        <w:rPr>
          <w:sz w:val="20"/>
          <w:szCs w:val="20"/>
          <w:lang w:val="en-GB"/>
        </w:rPr>
      </w:pPr>
      <w:r w:rsidRPr="00DE7BA1">
        <w:rPr>
          <w:sz w:val="20"/>
          <w:szCs w:val="20"/>
          <w:lang w:val="en-GB"/>
        </w:rPr>
        <w:t>Unless having proper qualification, the employee is not allowed to perform any interventions to or repairs of technical devices (wiring, gas, hoisting mechanisms, pressure facilities, etc.</w:t>
      </w:r>
      <w:r w:rsidR="0089293B" w:rsidRPr="00DE7BA1">
        <w:rPr>
          <w:sz w:val="20"/>
          <w:szCs w:val="20"/>
          <w:lang w:val="en-GB"/>
        </w:rPr>
        <w:t xml:space="preserve">). </w:t>
      </w:r>
    </w:p>
    <w:p w14:paraId="64F7F5C2" w14:textId="77777777" w:rsidR="0089293B" w:rsidRPr="00DE7BA1" w:rsidRDefault="00BA0A8F" w:rsidP="00DE7BA1">
      <w:pPr>
        <w:pStyle w:val="Odstavecseseznamem"/>
        <w:numPr>
          <w:ilvl w:val="0"/>
          <w:numId w:val="11"/>
        </w:numPr>
        <w:tabs>
          <w:tab w:val="left" w:pos="1536"/>
        </w:tabs>
        <w:rPr>
          <w:sz w:val="20"/>
          <w:szCs w:val="20"/>
          <w:lang w:val="en-GB"/>
        </w:rPr>
      </w:pPr>
      <w:r w:rsidRPr="00DE7BA1">
        <w:rPr>
          <w:rStyle w:val="markedcontent"/>
          <w:sz w:val="20"/>
          <w:szCs w:val="20"/>
          <w:lang w:val="en-GB"/>
        </w:rPr>
        <w:t xml:space="preserve">The employee shall use the electrical </w:t>
      </w:r>
      <w:r w:rsidR="00D94FD8" w:rsidRPr="00DE7BA1">
        <w:rPr>
          <w:rStyle w:val="markedcontent"/>
          <w:sz w:val="20"/>
          <w:szCs w:val="20"/>
          <w:lang w:val="en-GB"/>
        </w:rPr>
        <w:t>apparatuses</w:t>
      </w:r>
      <w:r w:rsidRPr="00DE7BA1">
        <w:rPr>
          <w:rStyle w:val="markedcontent"/>
          <w:sz w:val="20"/>
          <w:szCs w:val="20"/>
          <w:lang w:val="en-GB"/>
        </w:rPr>
        <w:t xml:space="preserve"> and </w:t>
      </w:r>
      <w:r w:rsidR="000F04B7" w:rsidRPr="00DE7BA1">
        <w:rPr>
          <w:rStyle w:val="markedcontent"/>
          <w:sz w:val="20"/>
          <w:szCs w:val="20"/>
          <w:lang w:val="en-GB"/>
        </w:rPr>
        <w:t xml:space="preserve">facilities in </w:t>
      </w:r>
      <w:r w:rsidR="00D94FD8" w:rsidRPr="00DE7BA1">
        <w:rPr>
          <w:rStyle w:val="markedcontent"/>
          <w:sz w:val="20"/>
          <w:szCs w:val="20"/>
          <w:lang w:val="en-GB"/>
        </w:rPr>
        <w:t>compliance</w:t>
      </w:r>
      <w:r w:rsidR="000F04B7" w:rsidRPr="00DE7BA1">
        <w:rPr>
          <w:rStyle w:val="markedcontent"/>
          <w:sz w:val="20"/>
          <w:szCs w:val="20"/>
          <w:lang w:val="en-GB"/>
        </w:rPr>
        <w:t xml:space="preserve"> with </w:t>
      </w:r>
      <w:r w:rsidR="00D94FD8" w:rsidRPr="00DE7BA1">
        <w:rPr>
          <w:rStyle w:val="markedcontent"/>
          <w:sz w:val="20"/>
          <w:szCs w:val="20"/>
          <w:lang w:val="en-GB"/>
        </w:rPr>
        <w:t xml:space="preserve">Act </w:t>
      </w:r>
      <w:r w:rsidR="007D64B8">
        <w:rPr>
          <w:rStyle w:val="markedcontent"/>
          <w:sz w:val="20"/>
          <w:szCs w:val="20"/>
          <w:lang w:val="en-GB"/>
        </w:rPr>
        <w:t>N</w:t>
      </w:r>
      <w:r w:rsidR="00D94FD8" w:rsidRPr="00DE7BA1">
        <w:rPr>
          <w:rStyle w:val="markedcontent"/>
          <w:sz w:val="20"/>
          <w:szCs w:val="20"/>
          <w:lang w:val="en-GB"/>
        </w:rPr>
        <w:t xml:space="preserve">o. 250/2021 Coll., as amended, upon getting acquainted with the accompanying documentation of the particular device, internal regulations regarding safe use of electrical devices and following the instructions of the employee in charge. In case of administrative work, this includes namely </w:t>
      </w:r>
      <w:r w:rsidR="000F04B7" w:rsidRPr="00DE7BA1">
        <w:rPr>
          <w:rStyle w:val="markedcontent"/>
          <w:sz w:val="20"/>
          <w:szCs w:val="20"/>
          <w:lang w:val="en-GB"/>
        </w:rPr>
        <w:t>office equipment (PC, copy</w:t>
      </w:r>
      <w:r w:rsidR="000F04B7" w:rsidRPr="00DE7BA1">
        <w:rPr>
          <w:sz w:val="20"/>
          <w:szCs w:val="20"/>
          <w:lang w:val="en-GB"/>
        </w:rPr>
        <w:br/>
      </w:r>
      <w:r w:rsidR="000F04B7" w:rsidRPr="00DE7BA1">
        <w:rPr>
          <w:rStyle w:val="markedcontent"/>
          <w:sz w:val="20"/>
          <w:szCs w:val="20"/>
          <w:lang w:val="en-GB"/>
        </w:rPr>
        <w:t>machines etc.)</w:t>
      </w:r>
      <w:r w:rsidR="00D94FD8" w:rsidRPr="00DE7BA1">
        <w:rPr>
          <w:rStyle w:val="markedcontent"/>
          <w:sz w:val="20"/>
          <w:szCs w:val="20"/>
          <w:lang w:val="en-GB"/>
        </w:rPr>
        <w:t xml:space="preserve">, but also kettles, coffee machines, microwaves, etc. </w:t>
      </w:r>
      <w:r w:rsidR="000F04B7" w:rsidRPr="00DE7BA1">
        <w:rPr>
          <w:rStyle w:val="markedcontent"/>
          <w:sz w:val="20"/>
          <w:szCs w:val="20"/>
          <w:lang w:val="en-GB"/>
        </w:rPr>
        <w:t xml:space="preserve"> In</w:t>
      </w:r>
      <w:r w:rsidR="00D94FD8" w:rsidRPr="00DE7BA1">
        <w:rPr>
          <w:rStyle w:val="markedcontent"/>
          <w:sz w:val="20"/>
          <w:szCs w:val="20"/>
          <w:lang w:val="en-GB"/>
        </w:rPr>
        <w:t xml:space="preserve"> case of</w:t>
      </w:r>
      <w:r w:rsidR="000F04B7" w:rsidRPr="00DE7BA1">
        <w:rPr>
          <w:rStyle w:val="markedcontent"/>
          <w:sz w:val="20"/>
          <w:szCs w:val="20"/>
          <w:lang w:val="en-GB"/>
        </w:rPr>
        <w:t xml:space="preserve"> technical and laboratory operations this includes electric</w:t>
      </w:r>
      <w:r w:rsidR="00B244BA" w:rsidRPr="00DE7BA1">
        <w:rPr>
          <w:rStyle w:val="markedcontent"/>
          <w:sz w:val="20"/>
          <w:szCs w:val="20"/>
          <w:lang w:val="en-GB"/>
        </w:rPr>
        <w:t>al</w:t>
      </w:r>
      <w:r w:rsidR="000F04B7" w:rsidRPr="00DE7BA1">
        <w:rPr>
          <w:rStyle w:val="markedcontent"/>
          <w:sz w:val="20"/>
          <w:szCs w:val="20"/>
          <w:lang w:val="en-GB"/>
        </w:rPr>
        <w:t xml:space="preserve"> tools,</w:t>
      </w:r>
      <w:r w:rsidR="00CD4DA6">
        <w:rPr>
          <w:rStyle w:val="markedcontent"/>
          <w:sz w:val="20"/>
          <w:szCs w:val="20"/>
          <w:lang w:val="en-GB"/>
        </w:rPr>
        <w:t xml:space="preserve"> </w:t>
      </w:r>
      <w:r w:rsidR="000F04B7" w:rsidRPr="00DE7BA1">
        <w:rPr>
          <w:rStyle w:val="markedcontent"/>
          <w:sz w:val="20"/>
          <w:szCs w:val="20"/>
          <w:lang w:val="en-GB"/>
        </w:rPr>
        <w:t>machines and other electric</w:t>
      </w:r>
      <w:r w:rsidR="00B244BA" w:rsidRPr="00DE7BA1">
        <w:rPr>
          <w:rStyle w:val="markedcontent"/>
          <w:sz w:val="20"/>
          <w:szCs w:val="20"/>
          <w:lang w:val="en-GB"/>
        </w:rPr>
        <w:t>al</w:t>
      </w:r>
      <w:r w:rsidR="000F04B7" w:rsidRPr="00DE7BA1">
        <w:rPr>
          <w:rStyle w:val="markedcontent"/>
          <w:sz w:val="20"/>
          <w:szCs w:val="20"/>
          <w:lang w:val="en-GB"/>
        </w:rPr>
        <w:t xml:space="preserve"> </w:t>
      </w:r>
      <w:r w:rsidR="00B244BA" w:rsidRPr="00DE7BA1">
        <w:rPr>
          <w:rStyle w:val="markedcontent"/>
          <w:sz w:val="20"/>
          <w:szCs w:val="20"/>
          <w:lang w:val="en-GB"/>
        </w:rPr>
        <w:t>devices.</w:t>
      </w:r>
      <w:r w:rsidR="0089293B" w:rsidRPr="00DE7BA1">
        <w:rPr>
          <w:sz w:val="20"/>
          <w:szCs w:val="20"/>
          <w:lang w:val="en-GB"/>
        </w:rPr>
        <w:t xml:space="preserve"> </w:t>
      </w:r>
    </w:p>
    <w:p w14:paraId="179BF1D0" w14:textId="77777777" w:rsidR="00482C69" w:rsidRPr="00DE7BA1" w:rsidRDefault="00482C69" w:rsidP="00D16A40">
      <w:pPr>
        <w:tabs>
          <w:tab w:val="left" w:pos="1536"/>
        </w:tabs>
        <w:spacing w:after="0"/>
        <w:jc w:val="both"/>
        <w:rPr>
          <w:sz w:val="20"/>
          <w:szCs w:val="20"/>
          <w:lang w:val="en-GB"/>
        </w:rPr>
      </w:pPr>
    </w:p>
    <w:p w14:paraId="54988656" w14:textId="77777777" w:rsidR="00B426DC" w:rsidRPr="00DE7BA1" w:rsidRDefault="003A64E5" w:rsidP="00D16A40">
      <w:pPr>
        <w:tabs>
          <w:tab w:val="left" w:pos="1536"/>
        </w:tabs>
        <w:spacing w:after="120"/>
        <w:jc w:val="both"/>
        <w:rPr>
          <w:b/>
          <w:sz w:val="20"/>
          <w:szCs w:val="20"/>
          <w:u w:val="single"/>
          <w:lang w:val="en-GB"/>
        </w:rPr>
      </w:pPr>
      <w:r w:rsidRPr="00DE7BA1">
        <w:rPr>
          <w:b/>
          <w:sz w:val="20"/>
          <w:szCs w:val="20"/>
          <w:u w:val="single"/>
          <w:lang w:val="en-GB"/>
        </w:rPr>
        <w:t>EMPLOYEE´S BASIC OSH OBLIGATIONS STIPULATED BY THE LABOUR CODE</w:t>
      </w:r>
    </w:p>
    <w:p w14:paraId="7A667FE8" w14:textId="77777777" w:rsidR="00827DED" w:rsidRPr="00DE7BA1" w:rsidRDefault="003A64E5" w:rsidP="005E35AB">
      <w:pPr>
        <w:tabs>
          <w:tab w:val="left" w:pos="1536"/>
        </w:tabs>
        <w:jc w:val="both"/>
        <w:rPr>
          <w:sz w:val="20"/>
          <w:szCs w:val="20"/>
          <w:lang w:val="en-GB"/>
        </w:rPr>
      </w:pPr>
      <w:r w:rsidRPr="00DE7BA1">
        <w:rPr>
          <w:sz w:val="20"/>
          <w:szCs w:val="20"/>
          <w:lang w:val="en-GB"/>
        </w:rPr>
        <w:t xml:space="preserve">Every employee is required, according to his or her possibilities, to care for their own health and safety as well as for the safety and health of natural persons directly affected by his/her conduct or omission at work. </w:t>
      </w:r>
      <w:r w:rsidRPr="00DE7BA1">
        <w:rPr>
          <w:rStyle w:val="markedcontent"/>
          <w:sz w:val="20"/>
          <w:szCs w:val="20"/>
          <w:lang w:val="en-GB"/>
        </w:rPr>
        <w:t xml:space="preserve">The knowledge </w:t>
      </w:r>
      <w:r w:rsidR="00DE7BA1" w:rsidRPr="00DE7BA1">
        <w:rPr>
          <w:rStyle w:val="markedcontent"/>
          <w:sz w:val="20"/>
          <w:szCs w:val="20"/>
          <w:lang w:val="en-GB"/>
        </w:rPr>
        <w:t>of fundamental obligations resulting from legal and other regulations and the employe</w:t>
      </w:r>
      <w:r w:rsidR="00CD4DA6">
        <w:rPr>
          <w:rStyle w:val="markedcontent"/>
          <w:sz w:val="20"/>
          <w:szCs w:val="20"/>
          <w:lang w:val="en-GB"/>
        </w:rPr>
        <w:t>r</w:t>
      </w:r>
      <w:r w:rsidR="00DE7BA1" w:rsidRPr="00DE7BA1">
        <w:rPr>
          <w:rStyle w:val="markedcontent"/>
          <w:sz w:val="20"/>
          <w:szCs w:val="20"/>
          <w:lang w:val="en-GB"/>
        </w:rPr>
        <w:t>´s r</w:t>
      </w:r>
      <w:r w:rsidRPr="00DE7BA1">
        <w:rPr>
          <w:rStyle w:val="markedcontent"/>
          <w:sz w:val="20"/>
          <w:szCs w:val="20"/>
          <w:lang w:val="en-GB"/>
        </w:rPr>
        <w:t>equirements</w:t>
      </w:r>
      <w:r w:rsidR="00DE7BA1" w:rsidRPr="00DE7BA1">
        <w:rPr>
          <w:rStyle w:val="markedcontent"/>
          <w:sz w:val="20"/>
          <w:szCs w:val="20"/>
          <w:lang w:val="en-GB"/>
        </w:rPr>
        <w:t xml:space="preserve"> in order to secure OSH form an integral and permanent part of the required employee´s qualification. </w:t>
      </w:r>
    </w:p>
    <w:p w14:paraId="4945F259" w14:textId="3A042298" w:rsidR="00E74DF6" w:rsidRPr="00DE7BA1" w:rsidRDefault="00DE7BA1" w:rsidP="005E35AB">
      <w:pPr>
        <w:tabs>
          <w:tab w:val="left" w:pos="1536"/>
        </w:tabs>
        <w:jc w:val="both"/>
        <w:rPr>
          <w:sz w:val="20"/>
          <w:szCs w:val="20"/>
          <w:lang w:val="en-GB"/>
        </w:rPr>
      </w:pPr>
      <w:r w:rsidRPr="00DE7BA1">
        <w:rPr>
          <w:sz w:val="20"/>
          <w:szCs w:val="20"/>
          <w:lang w:val="en-GB"/>
        </w:rPr>
        <w:t>In addition, the employee has the right and obligation to take part in the creation of a safe and health non-endangering</w:t>
      </w:r>
      <w:r w:rsidR="00E74DF6" w:rsidRPr="00DE7BA1">
        <w:rPr>
          <w:sz w:val="20"/>
          <w:szCs w:val="20"/>
          <w:lang w:val="en-GB"/>
        </w:rPr>
        <w:t xml:space="preserve"> </w:t>
      </w:r>
      <w:r w:rsidRPr="00DE7BA1">
        <w:rPr>
          <w:sz w:val="20"/>
          <w:szCs w:val="20"/>
          <w:lang w:val="en-GB"/>
        </w:rPr>
        <w:t>work environment, namely by applying the</w:t>
      </w:r>
      <w:r>
        <w:rPr>
          <w:sz w:val="20"/>
          <w:szCs w:val="20"/>
          <w:lang w:val="en-GB"/>
        </w:rPr>
        <w:t xml:space="preserve"> stipulated</w:t>
      </w:r>
      <w:r w:rsidRPr="00DE7BA1">
        <w:rPr>
          <w:sz w:val="20"/>
          <w:szCs w:val="20"/>
          <w:lang w:val="en-GB"/>
        </w:rPr>
        <w:t xml:space="preserve"> </w:t>
      </w:r>
      <w:r>
        <w:rPr>
          <w:sz w:val="20"/>
          <w:szCs w:val="20"/>
          <w:lang w:val="en-GB"/>
        </w:rPr>
        <w:t>rules and the</w:t>
      </w:r>
      <w:r w:rsidRPr="00DE7BA1">
        <w:rPr>
          <w:sz w:val="20"/>
          <w:szCs w:val="20"/>
          <w:lang w:val="en-GB"/>
        </w:rPr>
        <w:t xml:space="preserve"> </w:t>
      </w:r>
      <w:r>
        <w:rPr>
          <w:sz w:val="20"/>
          <w:szCs w:val="20"/>
          <w:lang w:val="en-GB"/>
        </w:rPr>
        <w:t>measures adopted by the employe</w:t>
      </w:r>
      <w:r w:rsidR="00CD4DA6">
        <w:rPr>
          <w:sz w:val="20"/>
          <w:szCs w:val="20"/>
          <w:lang w:val="en-GB"/>
        </w:rPr>
        <w:t xml:space="preserve">r </w:t>
      </w:r>
      <w:r w:rsidR="00EE2758">
        <w:rPr>
          <w:sz w:val="20"/>
          <w:szCs w:val="20"/>
          <w:lang w:val="en-GB"/>
        </w:rPr>
        <w:t xml:space="preserve">and by participating in the solution of OSH issues. </w:t>
      </w:r>
    </w:p>
    <w:p w14:paraId="1B6F1EF8" w14:textId="77777777" w:rsidR="00D4212C" w:rsidRPr="00DE7BA1" w:rsidRDefault="00EE2758" w:rsidP="005E35AB">
      <w:pPr>
        <w:tabs>
          <w:tab w:val="left" w:pos="1536"/>
        </w:tabs>
        <w:jc w:val="both"/>
        <w:rPr>
          <w:sz w:val="20"/>
          <w:szCs w:val="20"/>
          <w:lang w:val="en-GB"/>
        </w:rPr>
      </w:pPr>
      <w:r>
        <w:rPr>
          <w:sz w:val="20"/>
          <w:szCs w:val="20"/>
          <w:lang w:val="en-GB"/>
        </w:rPr>
        <w:t>The employee is also obliged to</w:t>
      </w:r>
      <w:r w:rsidR="00D4212C" w:rsidRPr="00DE7BA1">
        <w:rPr>
          <w:sz w:val="20"/>
          <w:szCs w:val="20"/>
          <w:lang w:val="en-GB"/>
        </w:rPr>
        <w:t xml:space="preserve">: </w:t>
      </w:r>
    </w:p>
    <w:p w14:paraId="1103D362" w14:textId="77777777" w:rsidR="00D4212C" w:rsidRPr="00EE2758" w:rsidRDefault="00EE2758" w:rsidP="005E35AB">
      <w:pPr>
        <w:pStyle w:val="Odstavecseseznamem"/>
        <w:numPr>
          <w:ilvl w:val="0"/>
          <w:numId w:val="8"/>
        </w:numPr>
        <w:tabs>
          <w:tab w:val="left" w:pos="1536"/>
        </w:tabs>
        <w:jc w:val="both"/>
        <w:rPr>
          <w:sz w:val="20"/>
          <w:szCs w:val="20"/>
          <w:lang w:val="en-US"/>
        </w:rPr>
      </w:pPr>
      <w:r w:rsidRPr="00EE2758">
        <w:rPr>
          <w:sz w:val="20"/>
          <w:szCs w:val="20"/>
          <w:lang w:val="en-US"/>
        </w:rPr>
        <w:t>Participate in OSH training an</w:t>
      </w:r>
      <w:r>
        <w:rPr>
          <w:sz w:val="20"/>
          <w:szCs w:val="20"/>
          <w:lang w:val="en-US"/>
        </w:rPr>
        <w:t xml:space="preserve">d </w:t>
      </w:r>
      <w:r w:rsidR="007D64B8">
        <w:rPr>
          <w:sz w:val="20"/>
          <w:szCs w:val="20"/>
          <w:lang w:val="en-US"/>
        </w:rPr>
        <w:t>undergo</w:t>
      </w:r>
      <w:r>
        <w:rPr>
          <w:sz w:val="20"/>
          <w:szCs w:val="20"/>
          <w:lang w:val="en-US"/>
        </w:rPr>
        <w:t xml:space="preserve"> testing of his/her knowledge thereof</w:t>
      </w:r>
      <w:r w:rsidR="00D4212C" w:rsidRPr="00EE2758">
        <w:rPr>
          <w:sz w:val="20"/>
          <w:szCs w:val="20"/>
          <w:lang w:val="en-US"/>
        </w:rPr>
        <w:t xml:space="preserve">, </w:t>
      </w:r>
    </w:p>
    <w:p w14:paraId="5AD10E6C" w14:textId="77777777" w:rsidR="00D4212C" w:rsidRPr="00DE7BA1" w:rsidRDefault="00EE2758" w:rsidP="005E35AB">
      <w:pPr>
        <w:pStyle w:val="Odstavecseseznamem"/>
        <w:numPr>
          <w:ilvl w:val="0"/>
          <w:numId w:val="8"/>
        </w:numPr>
        <w:tabs>
          <w:tab w:val="left" w:pos="1536"/>
        </w:tabs>
        <w:jc w:val="both"/>
        <w:rPr>
          <w:sz w:val="20"/>
          <w:szCs w:val="20"/>
          <w:lang w:val="en-GB"/>
        </w:rPr>
      </w:pPr>
      <w:r>
        <w:rPr>
          <w:sz w:val="20"/>
          <w:szCs w:val="20"/>
          <w:lang w:val="en-GB"/>
        </w:rPr>
        <w:t>Undergo defined medical examinations and tests</w:t>
      </w:r>
      <w:r w:rsidR="00D4212C" w:rsidRPr="00DE7BA1">
        <w:rPr>
          <w:sz w:val="20"/>
          <w:szCs w:val="20"/>
          <w:lang w:val="en-GB"/>
        </w:rPr>
        <w:t xml:space="preserve">, </w:t>
      </w:r>
    </w:p>
    <w:p w14:paraId="21232B70" w14:textId="77777777" w:rsidR="00D4212C" w:rsidRPr="00DE7BA1" w:rsidRDefault="00EE2758" w:rsidP="005E35AB">
      <w:pPr>
        <w:pStyle w:val="Odstavecseseznamem"/>
        <w:numPr>
          <w:ilvl w:val="0"/>
          <w:numId w:val="8"/>
        </w:numPr>
        <w:tabs>
          <w:tab w:val="left" w:pos="1536"/>
        </w:tabs>
        <w:jc w:val="both"/>
        <w:rPr>
          <w:sz w:val="20"/>
          <w:szCs w:val="20"/>
          <w:lang w:val="en-GB"/>
        </w:rPr>
      </w:pPr>
      <w:r>
        <w:rPr>
          <w:sz w:val="20"/>
          <w:szCs w:val="20"/>
          <w:lang w:val="en-GB"/>
        </w:rPr>
        <w:t>Comply with the regulations and principles of safe conduct in the workplace</w:t>
      </w:r>
      <w:r w:rsidR="00D4212C" w:rsidRPr="00DE7BA1">
        <w:rPr>
          <w:sz w:val="20"/>
          <w:szCs w:val="20"/>
          <w:lang w:val="en-GB"/>
        </w:rPr>
        <w:t xml:space="preserve">, </w:t>
      </w:r>
    </w:p>
    <w:p w14:paraId="5D46383C" w14:textId="77777777" w:rsidR="00D4212C" w:rsidRPr="00DE7BA1" w:rsidRDefault="00EE2758" w:rsidP="005E35AB">
      <w:pPr>
        <w:pStyle w:val="Odstavecseseznamem"/>
        <w:numPr>
          <w:ilvl w:val="0"/>
          <w:numId w:val="8"/>
        </w:numPr>
        <w:tabs>
          <w:tab w:val="left" w:pos="1536"/>
        </w:tabs>
        <w:jc w:val="both"/>
        <w:rPr>
          <w:sz w:val="20"/>
          <w:szCs w:val="20"/>
          <w:lang w:val="en-GB"/>
        </w:rPr>
      </w:pPr>
      <w:r>
        <w:rPr>
          <w:sz w:val="20"/>
          <w:szCs w:val="20"/>
          <w:lang w:val="en-GB"/>
        </w:rPr>
        <w:t>Follow the defined work procedures and use the required personal protective equipment and protective devices</w:t>
      </w:r>
      <w:r w:rsidR="007D64B8">
        <w:rPr>
          <w:sz w:val="20"/>
          <w:szCs w:val="20"/>
          <w:lang w:val="en-GB"/>
        </w:rPr>
        <w:t xml:space="preserve"> for his/her work</w:t>
      </w:r>
      <w:r w:rsidR="00D4212C" w:rsidRPr="00DE7BA1">
        <w:rPr>
          <w:sz w:val="20"/>
          <w:szCs w:val="20"/>
          <w:lang w:val="en-GB"/>
        </w:rPr>
        <w:t xml:space="preserve">, </w:t>
      </w:r>
    </w:p>
    <w:p w14:paraId="69E839C0" w14:textId="77777777" w:rsidR="005D1154" w:rsidRPr="00DE7BA1" w:rsidRDefault="00784562" w:rsidP="005E35AB">
      <w:pPr>
        <w:pStyle w:val="Odstavecseseznamem"/>
        <w:numPr>
          <w:ilvl w:val="0"/>
          <w:numId w:val="8"/>
        </w:numPr>
        <w:tabs>
          <w:tab w:val="left" w:pos="1536"/>
        </w:tabs>
        <w:jc w:val="both"/>
        <w:rPr>
          <w:sz w:val="20"/>
          <w:szCs w:val="20"/>
          <w:lang w:val="en-GB"/>
        </w:rPr>
      </w:pPr>
      <w:r>
        <w:rPr>
          <w:sz w:val="20"/>
          <w:szCs w:val="20"/>
          <w:lang w:val="en-GB"/>
        </w:rPr>
        <w:t>Refrain</w:t>
      </w:r>
      <w:r w:rsidR="00EE2758">
        <w:rPr>
          <w:sz w:val="20"/>
          <w:szCs w:val="20"/>
          <w:lang w:val="en-GB"/>
        </w:rPr>
        <w:t xml:space="preserve"> from the consumption of alcohol and </w:t>
      </w:r>
      <w:r w:rsidR="007D64B8">
        <w:rPr>
          <w:sz w:val="20"/>
          <w:szCs w:val="20"/>
          <w:lang w:val="en-GB"/>
        </w:rPr>
        <w:t xml:space="preserve">from </w:t>
      </w:r>
      <w:r w:rsidR="00EE2758">
        <w:rPr>
          <w:sz w:val="20"/>
          <w:szCs w:val="20"/>
          <w:lang w:val="en-GB"/>
        </w:rPr>
        <w:t>other</w:t>
      </w:r>
      <w:r w:rsidR="005D1154" w:rsidRPr="00DE7BA1">
        <w:rPr>
          <w:sz w:val="20"/>
          <w:szCs w:val="20"/>
          <w:lang w:val="en-GB"/>
        </w:rPr>
        <w:t xml:space="preserve"> </w:t>
      </w:r>
      <w:r>
        <w:rPr>
          <w:sz w:val="20"/>
          <w:szCs w:val="20"/>
          <w:lang w:val="en-GB"/>
        </w:rPr>
        <w:t>substance abuse at the employe</w:t>
      </w:r>
      <w:r w:rsidR="007D64B8">
        <w:rPr>
          <w:sz w:val="20"/>
          <w:szCs w:val="20"/>
          <w:lang w:val="en-GB"/>
        </w:rPr>
        <w:t>r</w:t>
      </w:r>
      <w:r>
        <w:rPr>
          <w:sz w:val="20"/>
          <w:szCs w:val="20"/>
          <w:lang w:val="en-GB"/>
        </w:rPr>
        <w:t xml:space="preserve">´s workplaces and not to enter the workplace </w:t>
      </w:r>
      <w:r w:rsidR="007D64B8">
        <w:rPr>
          <w:sz w:val="20"/>
          <w:szCs w:val="20"/>
          <w:lang w:val="en-GB"/>
        </w:rPr>
        <w:t xml:space="preserve">while being </w:t>
      </w:r>
      <w:r>
        <w:rPr>
          <w:sz w:val="20"/>
          <w:szCs w:val="20"/>
          <w:lang w:val="en-GB"/>
        </w:rPr>
        <w:t xml:space="preserve">under the influence of such substances. </w:t>
      </w:r>
      <w:r w:rsidR="008D4A10">
        <w:rPr>
          <w:sz w:val="20"/>
          <w:szCs w:val="20"/>
          <w:lang w:val="en-GB"/>
        </w:rPr>
        <w:t xml:space="preserve">Upon the instruction by a supervisor authorized </w:t>
      </w:r>
      <w:r w:rsidR="007D64B8">
        <w:rPr>
          <w:sz w:val="20"/>
          <w:szCs w:val="20"/>
          <w:lang w:val="en-GB"/>
        </w:rPr>
        <w:t>i</w:t>
      </w:r>
      <w:r w:rsidR="008D4A10">
        <w:rPr>
          <w:sz w:val="20"/>
          <w:szCs w:val="20"/>
          <w:lang w:val="en-GB"/>
        </w:rPr>
        <w:t>n writing by the employer to give such instruction, the employee is obliged to take a drug test to show if the employee is under the influence of alcohol or other substance abuse,</w:t>
      </w:r>
    </w:p>
    <w:p w14:paraId="0CFC606E" w14:textId="77777777" w:rsidR="00D4212C" w:rsidRPr="00DE7BA1" w:rsidRDefault="008D4A10" w:rsidP="005E35AB">
      <w:pPr>
        <w:pStyle w:val="Odstavecseseznamem"/>
        <w:numPr>
          <w:ilvl w:val="0"/>
          <w:numId w:val="8"/>
        </w:numPr>
        <w:tabs>
          <w:tab w:val="left" w:pos="1536"/>
        </w:tabs>
        <w:jc w:val="both"/>
        <w:rPr>
          <w:sz w:val="20"/>
          <w:szCs w:val="20"/>
          <w:lang w:val="en-GB"/>
        </w:rPr>
      </w:pPr>
      <w:r>
        <w:rPr>
          <w:sz w:val="20"/>
          <w:szCs w:val="20"/>
          <w:lang w:val="en-GB"/>
        </w:rPr>
        <w:t>Follow the no smoking rule, which applies to all premises of UCT Prague,</w:t>
      </w:r>
      <w:r w:rsidR="00D4212C" w:rsidRPr="00DE7BA1">
        <w:rPr>
          <w:sz w:val="20"/>
          <w:szCs w:val="20"/>
          <w:lang w:val="en-GB"/>
        </w:rPr>
        <w:t xml:space="preserve"> </w:t>
      </w:r>
    </w:p>
    <w:p w14:paraId="490C2218" w14:textId="77777777" w:rsidR="005D1154" w:rsidRPr="00DE7BA1" w:rsidRDefault="008D4A10" w:rsidP="005E35AB">
      <w:pPr>
        <w:pStyle w:val="Odstavecseseznamem"/>
        <w:numPr>
          <w:ilvl w:val="0"/>
          <w:numId w:val="8"/>
        </w:numPr>
        <w:tabs>
          <w:tab w:val="left" w:pos="1536"/>
        </w:tabs>
        <w:jc w:val="both"/>
        <w:rPr>
          <w:sz w:val="20"/>
          <w:szCs w:val="20"/>
          <w:lang w:val="en-GB"/>
        </w:rPr>
      </w:pPr>
      <w:r>
        <w:rPr>
          <w:sz w:val="20"/>
          <w:szCs w:val="20"/>
          <w:lang w:val="en-GB"/>
        </w:rPr>
        <w:t>Promptly inform his/her supervisor about his/her injury at work, if in condition to do so, and about any injury at work of any other employee or any injury of any natural person</w:t>
      </w:r>
      <w:r w:rsidR="007B2419">
        <w:rPr>
          <w:sz w:val="20"/>
          <w:szCs w:val="20"/>
          <w:lang w:val="en-GB"/>
        </w:rPr>
        <w:t xml:space="preserve"> witnessed by the employee, and to collaborate in the investigation of the causes of such injury.</w:t>
      </w:r>
    </w:p>
    <w:p w14:paraId="7184CD28" w14:textId="77777777" w:rsidR="00095D2F" w:rsidRPr="00DE7BA1" w:rsidRDefault="007B2419" w:rsidP="005E35AB">
      <w:pPr>
        <w:pStyle w:val="Odstavecseseznamem"/>
        <w:numPr>
          <w:ilvl w:val="0"/>
          <w:numId w:val="8"/>
        </w:numPr>
        <w:tabs>
          <w:tab w:val="left" w:pos="1536"/>
        </w:tabs>
        <w:jc w:val="both"/>
        <w:rPr>
          <w:sz w:val="20"/>
          <w:szCs w:val="20"/>
          <w:lang w:val="en-GB"/>
        </w:rPr>
      </w:pPr>
      <w:r>
        <w:rPr>
          <w:sz w:val="20"/>
          <w:szCs w:val="20"/>
          <w:lang w:val="en-GB"/>
        </w:rPr>
        <w:t xml:space="preserve">Inform the supervisor of any flaws or defects at the workplace which pose or may pose an immediate and serious threat to the safety or health of employees at work </w:t>
      </w:r>
      <w:r w:rsidR="005F2E36" w:rsidRPr="00DE7BA1">
        <w:rPr>
          <w:sz w:val="20"/>
          <w:szCs w:val="20"/>
          <w:lang w:val="en-GB"/>
        </w:rPr>
        <w:t>(</w:t>
      </w:r>
      <w:r w:rsidR="00797427">
        <w:rPr>
          <w:sz w:val="20"/>
          <w:szCs w:val="20"/>
          <w:lang w:val="en-GB"/>
        </w:rPr>
        <w:t>potential emergency, malfunction or defect of technical facilities, etc.)</w:t>
      </w:r>
    </w:p>
    <w:p w14:paraId="5E030B6D" w14:textId="77777777" w:rsidR="003500CC" w:rsidRPr="00DE7BA1" w:rsidRDefault="00797427" w:rsidP="00D16A40">
      <w:pPr>
        <w:keepNext/>
        <w:tabs>
          <w:tab w:val="left" w:pos="1536"/>
        </w:tabs>
        <w:spacing w:after="120"/>
        <w:jc w:val="both"/>
        <w:rPr>
          <w:b/>
          <w:sz w:val="20"/>
          <w:szCs w:val="20"/>
          <w:u w:val="single"/>
          <w:lang w:val="en-GB"/>
        </w:rPr>
      </w:pPr>
      <w:r>
        <w:rPr>
          <w:b/>
          <w:sz w:val="20"/>
          <w:szCs w:val="20"/>
          <w:u w:val="single"/>
          <w:lang w:val="en-GB"/>
        </w:rPr>
        <w:lastRenderedPageBreak/>
        <w:t>FIRE PROTECTION</w:t>
      </w:r>
    </w:p>
    <w:p w14:paraId="35DA33C2" w14:textId="77777777" w:rsidR="001611B4" w:rsidRPr="00DE7BA1" w:rsidRDefault="00797427" w:rsidP="005E35AB">
      <w:pPr>
        <w:keepNext/>
        <w:tabs>
          <w:tab w:val="left" w:pos="1536"/>
        </w:tabs>
        <w:jc w:val="both"/>
        <w:rPr>
          <w:sz w:val="20"/>
          <w:szCs w:val="20"/>
          <w:lang w:val="en-GB"/>
        </w:rPr>
      </w:pPr>
      <w:r>
        <w:rPr>
          <w:sz w:val="20"/>
          <w:szCs w:val="20"/>
          <w:lang w:val="en-GB"/>
        </w:rPr>
        <w:t xml:space="preserve">The FP training for onboarding employees was carried out in compliance with Section </w:t>
      </w:r>
      <w:r w:rsidR="00E64FA8" w:rsidRPr="00DE7BA1">
        <w:rPr>
          <w:sz w:val="20"/>
          <w:szCs w:val="20"/>
          <w:lang w:val="en-GB"/>
        </w:rPr>
        <w:t xml:space="preserve">16 </w:t>
      </w:r>
      <w:r>
        <w:rPr>
          <w:sz w:val="20"/>
          <w:szCs w:val="20"/>
          <w:lang w:val="en-GB"/>
        </w:rPr>
        <w:t>of the Act</w:t>
      </w:r>
      <w:r w:rsidR="00727B7D">
        <w:rPr>
          <w:sz w:val="20"/>
          <w:szCs w:val="20"/>
          <w:lang w:val="en-GB"/>
        </w:rPr>
        <w:t xml:space="preserve"> </w:t>
      </w:r>
      <w:r w:rsidR="007D64B8">
        <w:rPr>
          <w:sz w:val="20"/>
          <w:szCs w:val="20"/>
          <w:lang w:val="en-GB"/>
        </w:rPr>
        <w:t>N</w:t>
      </w:r>
      <w:r>
        <w:rPr>
          <w:sz w:val="20"/>
          <w:szCs w:val="20"/>
          <w:lang w:val="en-GB"/>
        </w:rPr>
        <w:t>o</w:t>
      </w:r>
      <w:r w:rsidR="001611B4" w:rsidRPr="00DE7BA1">
        <w:rPr>
          <w:sz w:val="20"/>
          <w:szCs w:val="20"/>
          <w:lang w:val="en-GB"/>
        </w:rPr>
        <w:t>.</w:t>
      </w:r>
      <w:r w:rsidR="00827DED" w:rsidRPr="00DE7BA1">
        <w:rPr>
          <w:sz w:val="20"/>
          <w:szCs w:val="20"/>
          <w:lang w:val="en-GB"/>
        </w:rPr>
        <w:t xml:space="preserve"> </w:t>
      </w:r>
      <w:r w:rsidR="001611B4" w:rsidRPr="00DE7BA1">
        <w:rPr>
          <w:sz w:val="20"/>
          <w:szCs w:val="20"/>
          <w:lang w:val="en-GB"/>
        </w:rPr>
        <w:t xml:space="preserve">133/1985 </w:t>
      </w:r>
      <w:r>
        <w:rPr>
          <w:sz w:val="20"/>
          <w:szCs w:val="20"/>
          <w:lang w:val="en-GB"/>
        </w:rPr>
        <w:t>Coll</w:t>
      </w:r>
      <w:r w:rsidR="001611B4" w:rsidRPr="00DE7BA1">
        <w:rPr>
          <w:sz w:val="20"/>
          <w:szCs w:val="20"/>
          <w:lang w:val="en-GB"/>
        </w:rPr>
        <w:t>.</w:t>
      </w:r>
      <w:r w:rsidR="00727B7D">
        <w:rPr>
          <w:sz w:val="20"/>
          <w:szCs w:val="20"/>
          <w:lang w:val="en-GB"/>
        </w:rPr>
        <w:t>,</w:t>
      </w:r>
      <w:r w:rsidR="003279FC" w:rsidRPr="00DE7BA1">
        <w:rPr>
          <w:sz w:val="20"/>
          <w:szCs w:val="20"/>
          <w:lang w:val="en-GB"/>
        </w:rPr>
        <w:t xml:space="preserve"> </w:t>
      </w:r>
      <w:r w:rsidR="00727B7D">
        <w:rPr>
          <w:sz w:val="20"/>
          <w:szCs w:val="20"/>
          <w:lang w:val="en-GB"/>
        </w:rPr>
        <w:t>on</w:t>
      </w:r>
      <w:r>
        <w:rPr>
          <w:sz w:val="20"/>
          <w:szCs w:val="20"/>
          <w:lang w:val="en-GB"/>
        </w:rPr>
        <w:t xml:space="preserve"> </w:t>
      </w:r>
      <w:r w:rsidR="00727B7D">
        <w:rPr>
          <w:sz w:val="20"/>
          <w:szCs w:val="20"/>
          <w:lang w:val="en-GB"/>
        </w:rPr>
        <w:t>F</w:t>
      </w:r>
      <w:r>
        <w:rPr>
          <w:sz w:val="20"/>
          <w:szCs w:val="20"/>
          <w:lang w:val="en-GB"/>
        </w:rPr>
        <w:t xml:space="preserve">ire </w:t>
      </w:r>
      <w:r w:rsidR="00727B7D">
        <w:rPr>
          <w:sz w:val="20"/>
          <w:szCs w:val="20"/>
          <w:lang w:val="en-GB"/>
        </w:rPr>
        <w:t>P</w:t>
      </w:r>
      <w:r>
        <w:rPr>
          <w:sz w:val="20"/>
          <w:szCs w:val="20"/>
          <w:lang w:val="en-GB"/>
        </w:rPr>
        <w:t>rotectio</w:t>
      </w:r>
      <w:r w:rsidR="00727B7D">
        <w:rPr>
          <w:sz w:val="20"/>
          <w:szCs w:val="20"/>
          <w:lang w:val="en-GB"/>
        </w:rPr>
        <w:t>n and Section</w:t>
      </w:r>
      <w:r w:rsidR="00282DC0" w:rsidRPr="00DE7BA1">
        <w:rPr>
          <w:sz w:val="20"/>
          <w:szCs w:val="20"/>
          <w:lang w:val="en-GB"/>
        </w:rPr>
        <w:t xml:space="preserve"> 23 </w:t>
      </w:r>
      <w:r w:rsidR="00727B7D">
        <w:rPr>
          <w:sz w:val="20"/>
          <w:szCs w:val="20"/>
          <w:lang w:val="en-GB"/>
        </w:rPr>
        <w:t xml:space="preserve">of the Decree </w:t>
      </w:r>
      <w:r w:rsidR="007D64B8">
        <w:rPr>
          <w:sz w:val="20"/>
          <w:szCs w:val="20"/>
          <w:lang w:val="en-GB"/>
        </w:rPr>
        <w:t>N</w:t>
      </w:r>
      <w:r w:rsidR="00727B7D">
        <w:rPr>
          <w:sz w:val="20"/>
          <w:szCs w:val="20"/>
          <w:lang w:val="en-GB"/>
        </w:rPr>
        <w:t>o</w:t>
      </w:r>
      <w:r w:rsidR="001611B4" w:rsidRPr="00DE7BA1">
        <w:rPr>
          <w:sz w:val="20"/>
          <w:szCs w:val="20"/>
          <w:lang w:val="en-GB"/>
        </w:rPr>
        <w:t xml:space="preserve">. 246/2001 </w:t>
      </w:r>
      <w:r w:rsidR="00727B7D">
        <w:rPr>
          <w:sz w:val="20"/>
          <w:szCs w:val="20"/>
          <w:lang w:val="en-GB"/>
        </w:rPr>
        <w:t>Coll., on Fire Prevention</w:t>
      </w:r>
      <w:r w:rsidR="00282DC0" w:rsidRPr="00DE7BA1">
        <w:rPr>
          <w:sz w:val="20"/>
          <w:szCs w:val="20"/>
          <w:lang w:val="en-GB"/>
        </w:rPr>
        <w:t xml:space="preserve">, </w:t>
      </w:r>
      <w:r w:rsidR="00727B7D">
        <w:rPr>
          <w:sz w:val="20"/>
          <w:szCs w:val="20"/>
          <w:lang w:val="en-GB"/>
        </w:rPr>
        <w:t>as amended</w:t>
      </w:r>
      <w:r w:rsidR="00282DC0" w:rsidRPr="00DE7BA1">
        <w:rPr>
          <w:sz w:val="20"/>
          <w:szCs w:val="20"/>
          <w:lang w:val="en-GB"/>
        </w:rPr>
        <w:t>.</w:t>
      </w:r>
    </w:p>
    <w:p w14:paraId="0F00672E" w14:textId="77777777" w:rsidR="00D805CA" w:rsidRPr="00DE7BA1" w:rsidRDefault="00727B7D" w:rsidP="005E35AB">
      <w:pPr>
        <w:tabs>
          <w:tab w:val="left" w:pos="1536"/>
        </w:tabs>
        <w:jc w:val="both"/>
        <w:rPr>
          <w:sz w:val="20"/>
          <w:szCs w:val="20"/>
          <w:lang w:val="en-GB"/>
        </w:rPr>
      </w:pPr>
      <w:r>
        <w:rPr>
          <w:sz w:val="20"/>
          <w:szCs w:val="20"/>
          <w:lang w:val="en-GB"/>
        </w:rPr>
        <w:t>The employee is obliged to</w:t>
      </w:r>
      <w:r w:rsidR="00D805CA" w:rsidRPr="00DE7BA1">
        <w:rPr>
          <w:sz w:val="20"/>
          <w:szCs w:val="20"/>
          <w:lang w:val="en-GB"/>
        </w:rPr>
        <w:t>:</w:t>
      </w:r>
    </w:p>
    <w:p w14:paraId="1D83110D" w14:textId="77777777" w:rsidR="00D805CA" w:rsidRDefault="00727B7D" w:rsidP="005E35AB">
      <w:pPr>
        <w:pStyle w:val="Odstavecseseznamem"/>
        <w:numPr>
          <w:ilvl w:val="0"/>
          <w:numId w:val="12"/>
        </w:numPr>
        <w:tabs>
          <w:tab w:val="left" w:pos="1536"/>
        </w:tabs>
        <w:jc w:val="both"/>
        <w:rPr>
          <w:sz w:val="20"/>
          <w:szCs w:val="20"/>
          <w:lang w:val="en-GB"/>
        </w:rPr>
      </w:pPr>
      <w:r w:rsidRPr="00D95167">
        <w:rPr>
          <w:rStyle w:val="markedcontent"/>
          <w:sz w:val="20"/>
          <w:szCs w:val="20"/>
          <w:lang w:val="en-GB"/>
        </w:rPr>
        <w:t xml:space="preserve">Follow the fire protection rules and measures, namely the </w:t>
      </w:r>
      <w:r w:rsidR="00BD0ABF" w:rsidRPr="006E0250">
        <w:rPr>
          <w:rStyle w:val="markedcontent"/>
          <w:b/>
          <w:bCs/>
          <w:sz w:val="20"/>
          <w:szCs w:val="20"/>
          <w:lang w:val="en-GB"/>
        </w:rPr>
        <w:t>ban on smoking and manipulation</w:t>
      </w:r>
      <w:r w:rsidR="00BD0ABF" w:rsidRPr="006E0250">
        <w:rPr>
          <w:b/>
          <w:bCs/>
          <w:sz w:val="20"/>
          <w:szCs w:val="20"/>
          <w:lang w:val="en-GB"/>
        </w:rPr>
        <w:br/>
      </w:r>
      <w:r w:rsidR="00BD0ABF" w:rsidRPr="006E0250">
        <w:rPr>
          <w:rStyle w:val="markedcontent"/>
          <w:b/>
          <w:bCs/>
          <w:sz w:val="20"/>
          <w:szCs w:val="20"/>
          <w:lang w:val="en-GB"/>
        </w:rPr>
        <w:t>with open fire</w:t>
      </w:r>
      <w:r w:rsidRPr="00D95167">
        <w:rPr>
          <w:rStyle w:val="markedcontent"/>
          <w:sz w:val="20"/>
          <w:szCs w:val="20"/>
          <w:lang w:val="en-GB"/>
        </w:rPr>
        <w:t xml:space="preserve"> and other bans and orders stipulated by warning signs, as well as direct ins</w:t>
      </w:r>
      <w:r w:rsidR="00D95167">
        <w:rPr>
          <w:rStyle w:val="markedcontent"/>
          <w:sz w:val="20"/>
          <w:szCs w:val="20"/>
          <w:lang w:val="en-GB"/>
        </w:rPr>
        <w:t>tructions given by the employee’</w:t>
      </w:r>
      <w:r w:rsidRPr="00D95167">
        <w:rPr>
          <w:rStyle w:val="markedcontent"/>
          <w:sz w:val="20"/>
          <w:szCs w:val="20"/>
          <w:lang w:val="en-GB"/>
        </w:rPr>
        <w:t>s supervisor</w:t>
      </w:r>
      <w:r w:rsidR="003338DF" w:rsidRPr="00D95167">
        <w:rPr>
          <w:sz w:val="20"/>
          <w:szCs w:val="20"/>
          <w:lang w:val="en-GB"/>
        </w:rPr>
        <w:t>,</w:t>
      </w:r>
    </w:p>
    <w:p w14:paraId="4831E22F" w14:textId="77777777" w:rsidR="00D95167" w:rsidRDefault="00650BFF" w:rsidP="005E35AB">
      <w:pPr>
        <w:pStyle w:val="Odstavecseseznamem"/>
        <w:numPr>
          <w:ilvl w:val="0"/>
          <w:numId w:val="12"/>
        </w:numPr>
        <w:tabs>
          <w:tab w:val="left" w:pos="1536"/>
        </w:tabs>
        <w:jc w:val="both"/>
        <w:rPr>
          <w:sz w:val="20"/>
          <w:szCs w:val="20"/>
          <w:lang w:val="en-GB"/>
        </w:rPr>
      </w:pPr>
      <w:r>
        <w:rPr>
          <w:sz w:val="20"/>
          <w:szCs w:val="20"/>
          <w:lang w:val="en-GB"/>
        </w:rPr>
        <w:t>Follow the safety rules for handling chemical substances (i.e. storage and manipulation), in particular</w:t>
      </w:r>
      <w:r w:rsidR="004254C6">
        <w:rPr>
          <w:sz w:val="20"/>
          <w:szCs w:val="20"/>
          <w:lang w:val="en-GB"/>
        </w:rPr>
        <w:t xml:space="preserve"> flammable substances, highly flammable substances, extremely flammable substances, oxidising and explosive substances,</w:t>
      </w:r>
    </w:p>
    <w:p w14:paraId="3CBF0356" w14:textId="77777777" w:rsidR="004254C6" w:rsidRPr="00D95167" w:rsidRDefault="004254C6" w:rsidP="005E35AB">
      <w:pPr>
        <w:pStyle w:val="Odstavecseseznamem"/>
        <w:numPr>
          <w:ilvl w:val="0"/>
          <w:numId w:val="12"/>
        </w:numPr>
        <w:tabs>
          <w:tab w:val="left" w:pos="1536"/>
        </w:tabs>
        <w:jc w:val="both"/>
        <w:rPr>
          <w:sz w:val="20"/>
          <w:szCs w:val="20"/>
          <w:lang w:val="en-GB"/>
        </w:rPr>
      </w:pPr>
      <w:r>
        <w:rPr>
          <w:sz w:val="20"/>
          <w:szCs w:val="20"/>
          <w:lang w:val="en-GB"/>
        </w:rPr>
        <w:t xml:space="preserve">Operate only </w:t>
      </w:r>
      <w:r w:rsidR="00EC77E2">
        <w:rPr>
          <w:sz w:val="20"/>
          <w:szCs w:val="20"/>
          <w:lang w:val="en-GB"/>
        </w:rPr>
        <w:t>authorised</w:t>
      </w:r>
      <w:r w:rsidR="00411235">
        <w:rPr>
          <w:sz w:val="20"/>
          <w:szCs w:val="20"/>
          <w:lang w:val="en-GB"/>
        </w:rPr>
        <w:t xml:space="preserve"> thermal and electrical appliances and follow the safety rules set out in the accompanying documents of the given appliance</w:t>
      </w:r>
      <w:r w:rsidR="00EC77E2">
        <w:rPr>
          <w:sz w:val="20"/>
          <w:szCs w:val="20"/>
          <w:lang w:val="en-GB"/>
        </w:rPr>
        <w:t>s</w:t>
      </w:r>
      <w:r w:rsidR="00411235">
        <w:rPr>
          <w:sz w:val="20"/>
          <w:szCs w:val="20"/>
          <w:lang w:val="en-GB"/>
        </w:rPr>
        <w:t>,</w:t>
      </w:r>
    </w:p>
    <w:p w14:paraId="06EFC10E" w14:textId="77777777" w:rsidR="00D805CA" w:rsidRPr="006577A9" w:rsidRDefault="00C35419" w:rsidP="005E35AB">
      <w:pPr>
        <w:pStyle w:val="Odstavecseseznamem"/>
        <w:numPr>
          <w:ilvl w:val="0"/>
          <w:numId w:val="12"/>
        </w:numPr>
        <w:tabs>
          <w:tab w:val="left" w:pos="1536"/>
        </w:tabs>
        <w:jc w:val="both"/>
        <w:rPr>
          <w:sz w:val="20"/>
          <w:szCs w:val="20"/>
          <w:lang w:val="en-GB"/>
        </w:rPr>
      </w:pPr>
      <w:r w:rsidRPr="00D95167">
        <w:rPr>
          <w:sz w:val="20"/>
          <w:szCs w:val="20"/>
          <w:lang w:val="en-GB"/>
        </w:rPr>
        <w:t>Become</w:t>
      </w:r>
      <w:r w:rsidR="00727B7D" w:rsidRPr="00D95167">
        <w:rPr>
          <w:sz w:val="20"/>
          <w:szCs w:val="20"/>
          <w:lang w:val="en-GB"/>
        </w:rPr>
        <w:t xml:space="preserve"> acquainted with the fire danger in the</w:t>
      </w:r>
      <w:r w:rsidR="00727B7D" w:rsidRPr="006577A9">
        <w:rPr>
          <w:sz w:val="20"/>
          <w:szCs w:val="20"/>
          <w:lang w:val="en-GB"/>
        </w:rPr>
        <w:t xml:space="preserve"> workplace and not to enter premises </w:t>
      </w:r>
      <w:r w:rsidR="006577A9">
        <w:rPr>
          <w:sz w:val="20"/>
          <w:szCs w:val="20"/>
          <w:lang w:val="en-GB"/>
        </w:rPr>
        <w:t>un</w:t>
      </w:r>
      <w:r w:rsidR="006577A9" w:rsidRPr="006577A9">
        <w:rPr>
          <w:sz w:val="20"/>
          <w:szCs w:val="20"/>
          <w:lang w:val="en-GB"/>
        </w:rPr>
        <w:t xml:space="preserve">related </w:t>
      </w:r>
      <w:r w:rsidR="006577A9">
        <w:rPr>
          <w:sz w:val="20"/>
          <w:szCs w:val="20"/>
          <w:lang w:val="en-GB"/>
        </w:rPr>
        <w:t>to the performance of job tasks and not to make any alterations to technical and operating devices,</w:t>
      </w:r>
    </w:p>
    <w:p w14:paraId="12838223" w14:textId="77777777" w:rsidR="00411235" w:rsidRDefault="00C35419" w:rsidP="00411235">
      <w:pPr>
        <w:pStyle w:val="Odstavecseseznamem"/>
        <w:numPr>
          <w:ilvl w:val="0"/>
          <w:numId w:val="12"/>
        </w:numPr>
        <w:tabs>
          <w:tab w:val="left" w:pos="1536"/>
        </w:tabs>
        <w:jc w:val="both"/>
        <w:rPr>
          <w:sz w:val="20"/>
          <w:szCs w:val="20"/>
          <w:lang w:val="en-GB"/>
        </w:rPr>
      </w:pPr>
      <w:r>
        <w:rPr>
          <w:sz w:val="20"/>
          <w:szCs w:val="20"/>
          <w:lang w:val="en-GB"/>
        </w:rPr>
        <w:t>Become</w:t>
      </w:r>
      <w:r w:rsidR="006577A9">
        <w:rPr>
          <w:sz w:val="20"/>
          <w:szCs w:val="20"/>
          <w:lang w:val="en-GB"/>
        </w:rPr>
        <w:t xml:space="preserve"> acquainted with special operating requirements and, in case of fire or discovery of any fire  prevention and protection flaws, to </w:t>
      </w:r>
      <w:r>
        <w:rPr>
          <w:sz w:val="20"/>
          <w:szCs w:val="20"/>
          <w:lang w:val="en-GB"/>
        </w:rPr>
        <w:t>promptly inform the supervisor</w:t>
      </w:r>
      <w:r w:rsidR="007A17A9" w:rsidRPr="00DE7BA1">
        <w:rPr>
          <w:sz w:val="20"/>
          <w:szCs w:val="20"/>
          <w:lang w:val="en-GB"/>
        </w:rPr>
        <w:t>,</w:t>
      </w:r>
    </w:p>
    <w:p w14:paraId="5A243482" w14:textId="77777777" w:rsidR="00B132AC" w:rsidRDefault="00B132AC" w:rsidP="00411235">
      <w:pPr>
        <w:pStyle w:val="Odstavecseseznamem"/>
        <w:numPr>
          <w:ilvl w:val="0"/>
          <w:numId w:val="12"/>
        </w:numPr>
        <w:tabs>
          <w:tab w:val="left" w:pos="1536"/>
        </w:tabs>
        <w:jc w:val="both"/>
        <w:rPr>
          <w:sz w:val="20"/>
          <w:szCs w:val="20"/>
          <w:lang w:val="en-GB"/>
        </w:rPr>
      </w:pPr>
      <w:r>
        <w:rPr>
          <w:sz w:val="20"/>
          <w:szCs w:val="20"/>
          <w:lang w:val="en-GB"/>
        </w:rPr>
        <w:t>Attend defined training,</w:t>
      </w:r>
    </w:p>
    <w:p w14:paraId="39FF371E" w14:textId="77777777" w:rsidR="00B132AC" w:rsidRDefault="00B132AC" w:rsidP="00411235">
      <w:pPr>
        <w:pStyle w:val="Odstavecseseznamem"/>
        <w:numPr>
          <w:ilvl w:val="0"/>
          <w:numId w:val="12"/>
        </w:numPr>
        <w:tabs>
          <w:tab w:val="left" w:pos="1536"/>
        </w:tabs>
        <w:jc w:val="both"/>
        <w:rPr>
          <w:sz w:val="20"/>
          <w:szCs w:val="20"/>
          <w:lang w:val="en-GB"/>
        </w:rPr>
      </w:pPr>
      <w:r>
        <w:rPr>
          <w:sz w:val="20"/>
          <w:szCs w:val="20"/>
          <w:lang w:val="en-GB"/>
        </w:rPr>
        <w:t xml:space="preserve">Report all defects or flaws, in particular in electrical, thermal and gas appliances to the supervisor without delay, and </w:t>
      </w:r>
      <w:r w:rsidR="00D21B1E">
        <w:rPr>
          <w:sz w:val="20"/>
          <w:szCs w:val="20"/>
          <w:lang w:val="en-GB"/>
        </w:rPr>
        <w:t>refrain from</w:t>
      </w:r>
      <w:r>
        <w:rPr>
          <w:sz w:val="20"/>
          <w:szCs w:val="20"/>
          <w:lang w:val="en-GB"/>
        </w:rPr>
        <w:t xml:space="preserve"> perform</w:t>
      </w:r>
      <w:r w:rsidR="00D21B1E">
        <w:rPr>
          <w:sz w:val="20"/>
          <w:szCs w:val="20"/>
          <w:lang w:val="en-GB"/>
        </w:rPr>
        <w:t>ing</w:t>
      </w:r>
      <w:r>
        <w:rPr>
          <w:sz w:val="20"/>
          <w:szCs w:val="20"/>
          <w:lang w:val="en-GB"/>
        </w:rPr>
        <w:t xml:space="preserve"> any repairs without the necessary skills and authorisation,</w:t>
      </w:r>
    </w:p>
    <w:p w14:paraId="0EF25637" w14:textId="77777777" w:rsidR="00B132AC" w:rsidRDefault="00B132AC" w:rsidP="00411235">
      <w:pPr>
        <w:pStyle w:val="Odstavecseseznamem"/>
        <w:numPr>
          <w:ilvl w:val="0"/>
          <w:numId w:val="12"/>
        </w:numPr>
        <w:tabs>
          <w:tab w:val="left" w:pos="1536"/>
        </w:tabs>
        <w:jc w:val="both"/>
        <w:rPr>
          <w:sz w:val="20"/>
          <w:szCs w:val="20"/>
          <w:lang w:val="en-GB"/>
        </w:rPr>
      </w:pPr>
      <w:r>
        <w:rPr>
          <w:sz w:val="20"/>
          <w:szCs w:val="20"/>
          <w:lang w:val="en-GB"/>
        </w:rPr>
        <w:t xml:space="preserve">Perform jobs with </w:t>
      </w:r>
      <w:r w:rsidR="00EC77E2">
        <w:rPr>
          <w:sz w:val="20"/>
          <w:szCs w:val="20"/>
          <w:lang w:val="en-GB"/>
        </w:rPr>
        <w:t>increased</w:t>
      </w:r>
      <w:r>
        <w:rPr>
          <w:sz w:val="20"/>
          <w:szCs w:val="20"/>
          <w:lang w:val="en-GB"/>
        </w:rPr>
        <w:t xml:space="preserve"> fire </w:t>
      </w:r>
      <w:r w:rsidR="00EC77E2">
        <w:rPr>
          <w:sz w:val="20"/>
          <w:szCs w:val="20"/>
          <w:lang w:val="en-GB"/>
        </w:rPr>
        <w:t>hazard only with sufficient organisational and technical backing.</w:t>
      </w:r>
    </w:p>
    <w:p w14:paraId="01E22711" w14:textId="77777777" w:rsidR="003E4CDE" w:rsidRDefault="003E4CDE" w:rsidP="00D16A40">
      <w:pPr>
        <w:tabs>
          <w:tab w:val="left" w:pos="1536"/>
        </w:tabs>
        <w:spacing w:after="0"/>
        <w:jc w:val="both"/>
        <w:rPr>
          <w:sz w:val="20"/>
          <w:szCs w:val="20"/>
          <w:lang w:val="en-GB"/>
        </w:rPr>
      </w:pPr>
    </w:p>
    <w:p w14:paraId="5C017BA9" w14:textId="77777777" w:rsidR="003E4CDE" w:rsidRDefault="00411235" w:rsidP="00D16A40">
      <w:pPr>
        <w:tabs>
          <w:tab w:val="left" w:pos="1536"/>
        </w:tabs>
        <w:spacing w:after="120"/>
        <w:jc w:val="both"/>
        <w:rPr>
          <w:sz w:val="20"/>
          <w:szCs w:val="20"/>
          <w:lang w:val="en-GB"/>
        </w:rPr>
      </w:pPr>
      <w:r>
        <w:rPr>
          <w:b/>
          <w:bCs/>
          <w:sz w:val="20"/>
          <w:szCs w:val="20"/>
          <w:u w:val="single"/>
          <w:lang w:val="en-GB"/>
        </w:rPr>
        <w:t>TRAINING AT THE WORKPLACE AND SPECIFIC WORK PROCEDURES</w:t>
      </w:r>
    </w:p>
    <w:p w14:paraId="3FF1DCFC" w14:textId="77777777" w:rsidR="003E4CDE" w:rsidRDefault="00BD0ABF" w:rsidP="006E0250">
      <w:pPr>
        <w:tabs>
          <w:tab w:val="left" w:pos="1536"/>
        </w:tabs>
        <w:jc w:val="both"/>
        <w:rPr>
          <w:sz w:val="20"/>
          <w:szCs w:val="20"/>
          <w:lang w:val="en-GB"/>
        </w:rPr>
      </w:pPr>
      <w:r w:rsidRPr="006E0250">
        <w:rPr>
          <w:sz w:val="20"/>
          <w:szCs w:val="20"/>
          <w:lang w:val="en-GB"/>
        </w:rPr>
        <w:t>The employee has been acquainted with:</w:t>
      </w:r>
    </w:p>
    <w:p w14:paraId="3CB7912E" w14:textId="77777777" w:rsidR="003E4CDE" w:rsidRPr="006E0250" w:rsidRDefault="00411235" w:rsidP="006E0250">
      <w:pPr>
        <w:pStyle w:val="Odstavecseseznamem"/>
        <w:numPr>
          <w:ilvl w:val="0"/>
          <w:numId w:val="16"/>
        </w:numPr>
        <w:tabs>
          <w:tab w:val="left" w:pos="1536"/>
        </w:tabs>
        <w:jc w:val="both"/>
        <w:rPr>
          <w:sz w:val="20"/>
          <w:szCs w:val="20"/>
          <w:lang w:val="en-GB"/>
        </w:rPr>
      </w:pPr>
      <w:r>
        <w:rPr>
          <w:sz w:val="20"/>
          <w:szCs w:val="20"/>
          <w:lang w:val="en-GB"/>
        </w:rPr>
        <w:t>Specific risks at the given workplace,</w:t>
      </w:r>
    </w:p>
    <w:p w14:paraId="20B1D7A0" w14:textId="761F492C" w:rsidR="00411235" w:rsidRPr="006577A9" w:rsidRDefault="00411235" w:rsidP="00411235">
      <w:pPr>
        <w:pStyle w:val="Odstavecseseznamem"/>
        <w:numPr>
          <w:ilvl w:val="0"/>
          <w:numId w:val="12"/>
        </w:numPr>
        <w:tabs>
          <w:tab w:val="left" w:pos="1536"/>
        </w:tabs>
        <w:jc w:val="both"/>
        <w:rPr>
          <w:sz w:val="20"/>
          <w:szCs w:val="20"/>
          <w:lang w:val="en-GB"/>
        </w:rPr>
      </w:pPr>
      <w:r>
        <w:rPr>
          <w:sz w:val="20"/>
          <w:szCs w:val="20"/>
          <w:lang w:val="en-GB"/>
        </w:rPr>
        <w:t xml:space="preserve">fire documentation: </w:t>
      </w:r>
      <w:r w:rsidR="008D3BCB">
        <w:rPr>
          <w:sz w:val="20"/>
          <w:szCs w:val="20"/>
          <w:lang w:val="en-GB"/>
        </w:rPr>
        <w:t>T</w:t>
      </w:r>
      <w:r>
        <w:rPr>
          <w:sz w:val="20"/>
          <w:szCs w:val="20"/>
          <w:lang w:val="en-GB"/>
        </w:rPr>
        <w:t>he fire rules, fire alarm directives and fire evacuation scheme for the workplace</w:t>
      </w:r>
      <w:r w:rsidRPr="006577A9">
        <w:rPr>
          <w:sz w:val="20"/>
          <w:szCs w:val="20"/>
          <w:lang w:val="en-GB"/>
        </w:rPr>
        <w:t>,</w:t>
      </w:r>
      <w:r>
        <w:rPr>
          <w:sz w:val="20"/>
          <w:szCs w:val="20"/>
          <w:lang w:val="en-GB"/>
        </w:rPr>
        <w:t xml:space="preserve"> …</w:t>
      </w:r>
    </w:p>
    <w:p w14:paraId="61A9CBE5" w14:textId="165CD163" w:rsidR="00411235" w:rsidRPr="00DE7BA1" w:rsidRDefault="008D3BCB" w:rsidP="00411235">
      <w:pPr>
        <w:pStyle w:val="Odstavecseseznamem"/>
        <w:numPr>
          <w:ilvl w:val="0"/>
          <w:numId w:val="12"/>
        </w:numPr>
        <w:tabs>
          <w:tab w:val="left" w:pos="1536"/>
        </w:tabs>
        <w:jc w:val="both"/>
        <w:rPr>
          <w:sz w:val="20"/>
          <w:szCs w:val="20"/>
          <w:lang w:val="en-GB"/>
        </w:rPr>
      </w:pPr>
      <w:r>
        <w:rPr>
          <w:sz w:val="20"/>
          <w:szCs w:val="20"/>
          <w:lang w:val="en-GB"/>
        </w:rPr>
        <w:t>H</w:t>
      </w:r>
      <w:r w:rsidR="00411235">
        <w:rPr>
          <w:sz w:val="20"/>
          <w:szCs w:val="20"/>
          <w:lang w:val="en-GB"/>
        </w:rPr>
        <w:t xml:space="preserve">ow FP is ensured during reduced operation or outside the working hours. </w:t>
      </w:r>
    </w:p>
    <w:p w14:paraId="4A0007ED" w14:textId="5709AAF4" w:rsidR="00411235" w:rsidRDefault="008D3BCB" w:rsidP="00411235">
      <w:pPr>
        <w:pStyle w:val="Odstavecseseznamem"/>
        <w:numPr>
          <w:ilvl w:val="0"/>
          <w:numId w:val="12"/>
        </w:numPr>
        <w:tabs>
          <w:tab w:val="left" w:pos="1536"/>
        </w:tabs>
        <w:jc w:val="both"/>
        <w:rPr>
          <w:sz w:val="20"/>
          <w:szCs w:val="20"/>
          <w:lang w:val="en-GB"/>
        </w:rPr>
      </w:pPr>
      <w:r>
        <w:rPr>
          <w:sz w:val="20"/>
          <w:szCs w:val="20"/>
          <w:lang w:val="en-GB"/>
        </w:rPr>
        <w:t>T</w:t>
      </w:r>
      <w:r w:rsidR="00411235">
        <w:rPr>
          <w:sz w:val="20"/>
          <w:szCs w:val="20"/>
          <w:lang w:val="en-GB"/>
        </w:rPr>
        <w:t>he location and use of physical devices of fire protection at the workplace</w:t>
      </w:r>
      <w:r w:rsidR="007C6F10">
        <w:rPr>
          <w:sz w:val="20"/>
          <w:szCs w:val="20"/>
          <w:lang w:val="en-GB"/>
        </w:rPr>
        <w:t>,</w:t>
      </w:r>
      <w:r w:rsidR="00411235">
        <w:rPr>
          <w:sz w:val="20"/>
          <w:szCs w:val="20"/>
          <w:lang w:val="en-GB"/>
        </w:rPr>
        <w:t xml:space="preserve"> the location of the </w:t>
      </w:r>
      <w:r w:rsidR="00180EFD">
        <w:rPr>
          <w:sz w:val="20"/>
          <w:szCs w:val="20"/>
          <w:lang w:val="en-GB"/>
        </w:rPr>
        <w:t>relevant evacuation assembly point and the location of the means for raising the alarm,</w:t>
      </w:r>
    </w:p>
    <w:p w14:paraId="7E3CF2F9" w14:textId="77777777" w:rsidR="00180EFD" w:rsidRDefault="00EC77E2" w:rsidP="00411235">
      <w:pPr>
        <w:pStyle w:val="Odstavecseseznamem"/>
        <w:numPr>
          <w:ilvl w:val="0"/>
          <w:numId w:val="12"/>
        </w:numPr>
        <w:tabs>
          <w:tab w:val="left" w:pos="1536"/>
        </w:tabs>
        <w:jc w:val="both"/>
        <w:rPr>
          <w:sz w:val="20"/>
          <w:szCs w:val="20"/>
          <w:lang w:val="en-GB"/>
        </w:rPr>
      </w:pPr>
      <w:r>
        <w:rPr>
          <w:sz w:val="20"/>
          <w:szCs w:val="20"/>
          <w:lang w:val="en-GB"/>
        </w:rPr>
        <w:t>The</w:t>
      </w:r>
      <w:r w:rsidR="00180EFD">
        <w:rPr>
          <w:sz w:val="20"/>
          <w:szCs w:val="20"/>
          <w:lang w:val="en-GB"/>
        </w:rPr>
        <w:t xml:space="preserve"> category</w:t>
      </w:r>
      <w:r>
        <w:rPr>
          <w:sz w:val="20"/>
          <w:szCs w:val="20"/>
          <w:lang w:val="en-GB"/>
        </w:rPr>
        <w:t xml:space="preserve"> in which </w:t>
      </w:r>
      <w:r w:rsidR="00180EFD">
        <w:rPr>
          <w:sz w:val="20"/>
          <w:szCs w:val="20"/>
          <w:lang w:val="en-GB"/>
        </w:rPr>
        <w:t>their work is listed according to Act No. 258/2000 Coll., as amended,</w:t>
      </w:r>
    </w:p>
    <w:p w14:paraId="03423F89" w14:textId="77777777" w:rsidR="00180EFD" w:rsidRDefault="00180EFD" w:rsidP="00411235">
      <w:pPr>
        <w:pStyle w:val="Odstavecseseznamem"/>
        <w:numPr>
          <w:ilvl w:val="0"/>
          <w:numId w:val="12"/>
        </w:numPr>
        <w:tabs>
          <w:tab w:val="left" w:pos="1536"/>
        </w:tabs>
        <w:jc w:val="both"/>
        <w:rPr>
          <w:sz w:val="20"/>
          <w:szCs w:val="20"/>
          <w:lang w:val="en-GB"/>
        </w:rPr>
      </w:pPr>
      <w:r>
        <w:rPr>
          <w:sz w:val="20"/>
          <w:szCs w:val="20"/>
          <w:lang w:val="en-GB"/>
        </w:rPr>
        <w:t>How to give first aid, where the first aid kit and other first aid tools (AED, emergency shower, eye shower etc.) are located,</w:t>
      </w:r>
    </w:p>
    <w:p w14:paraId="1F8C0EAA" w14:textId="77777777" w:rsidR="00180EFD" w:rsidRDefault="00360CD4" w:rsidP="00411235">
      <w:pPr>
        <w:pStyle w:val="Odstavecseseznamem"/>
        <w:numPr>
          <w:ilvl w:val="0"/>
          <w:numId w:val="12"/>
        </w:numPr>
        <w:tabs>
          <w:tab w:val="left" w:pos="1536"/>
        </w:tabs>
        <w:jc w:val="both"/>
        <w:rPr>
          <w:sz w:val="20"/>
          <w:szCs w:val="20"/>
          <w:lang w:val="en-GB"/>
        </w:rPr>
      </w:pPr>
      <w:r>
        <w:rPr>
          <w:sz w:val="20"/>
          <w:szCs w:val="20"/>
          <w:lang w:val="en-GB"/>
        </w:rPr>
        <w:t xml:space="preserve">The provision of personal protective equipment, </w:t>
      </w:r>
      <w:r w:rsidR="00EC77E2">
        <w:rPr>
          <w:sz w:val="20"/>
          <w:szCs w:val="20"/>
          <w:lang w:val="en-GB"/>
        </w:rPr>
        <w:t>its</w:t>
      </w:r>
      <w:r>
        <w:rPr>
          <w:sz w:val="20"/>
          <w:szCs w:val="20"/>
          <w:lang w:val="en-GB"/>
        </w:rPr>
        <w:t xml:space="preserve"> specification, use, how to care for it and the obligation to use it at the workplace and during work procedures,</w:t>
      </w:r>
    </w:p>
    <w:p w14:paraId="5B1B4376" w14:textId="77777777" w:rsidR="00360CD4" w:rsidRDefault="00360CD4" w:rsidP="00411235">
      <w:pPr>
        <w:pStyle w:val="Odstavecseseznamem"/>
        <w:numPr>
          <w:ilvl w:val="0"/>
          <w:numId w:val="12"/>
        </w:numPr>
        <w:tabs>
          <w:tab w:val="left" w:pos="1536"/>
        </w:tabs>
        <w:jc w:val="both"/>
        <w:rPr>
          <w:sz w:val="20"/>
          <w:szCs w:val="20"/>
          <w:lang w:val="en-GB"/>
        </w:rPr>
      </w:pPr>
      <w:r>
        <w:rPr>
          <w:sz w:val="20"/>
          <w:szCs w:val="20"/>
          <w:lang w:val="en-GB"/>
        </w:rPr>
        <w:t xml:space="preserve">The conditions </w:t>
      </w:r>
      <w:r w:rsidR="00EC77E2">
        <w:rPr>
          <w:sz w:val="20"/>
          <w:szCs w:val="20"/>
          <w:lang w:val="en-GB"/>
        </w:rPr>
        <w:t>of</w:t>
      </w:r>
      <w:r>
        <w:rPr>
          <w:sz w:val="20"/>
          <w:szCs w:val="20"/>
          <w:lang w:val="en-GB"/>
        </w:rPr>
        <w:t xml:space="preserve"> environmental protection, the location of emergency sets/equipment for emergency first response and how to use it properly, the location of </w:t>
      </w:r>
      <w:r w:rsidR="00596906">
        <w:rPr>
          <w:sz w:val="20"/>
          <w:szCs w:val="20"/>
          <w:lang w:val="en-GB"/>
        </w:rPr>
        <w:t>waste collection bins, the system of waste separation, liquidation of hazardous waste etc.</w:t>
      </w:r>
    </w:p>
    <w:p w14:paraId="308999B4" w14:textId="4BABCDB8" w:rsidR="005E35AB" w:rsidRPr="00D16A40" w:rsidRDefault="005E35AB" w:rsidP="00D16A40">
      <w:pPr>
        <w:tabs>
          <w:tab w:val="left" w:pos="1536"/>
        </w:tabs>
        <w:spacing w:after="0"/>
        <w:jc w:val="both"/>
        <w:rPr>
          <w:sz w:val="20"/>
          <w:szCs w:val="20"/>
          <w:lang w:val="en-GB"/>
        </w:rPr>
      </w:pPr>
    </w:p>
    <w:p w14:paraId="382E7004" w14:textId="21514F9F" w:rsidR="00D805CA" w:rsidRPr="00DE7BA1" w:rsidRDefault="00596906" w:rsidP="00D16A40">
      <w:pPr>
        <w:tabs>
          <w:tab w:val="left" w:pos="1536"/>
        </w:tabs>
        <w:spacing w:after="120"/>
        <w:jc w:val="both"/>
        <w:rPr>
          <w:sz w:val="20"/>
          <w:szCs w:val="20"/>
          <w:lang w:val="en-GB"/>
        </w:rPr>
      </w:pPr>
      <w:r>
        <w:rPr>
          <w:sz w:val="20"/>
          <w:szCs w:val="20"/>
          <w:lang w:val="en-GB"/>
        </w:rPr>
        <w:t xml:space="preserve">Employee’s </w:t>
      </w:r>
      <w:r w:rsidR="00B132AC">
        <w:rPr>
          <w:sz w:val="20"/>
          <w:szCs w:val="20"/>
          <w:lang w:val="en-GB"/>
        </w:rPr>
        <w:t>declaration</w:t>
      </w:r>
      <w:r>
        <w:rPr>
          <w:sz w:val="20"/>
          <w:szCs w:val="20"/>
          <w:lang w:val="en-GB"/>
        </w:rPr>
        <w:t xml:space="preserve">: By attaching my signature, I </w:t>
      </w:r>
      <w:r w:rsidR="00F37563">
        <w:rPr>
          <w:sz w:val="20"/>
          <w:szCs w:val="20"/>
          <w:lang w:val="en-GB"/>
        </w:rPr>
        <w:t xml:space="preserve">hereby </w:t>
      </w:r>
      <w:r>
        <w:rPr>
          <w:sz w:val="20"/>
          <w:szCs w:val="20"/>
          <w:lang w:val="en-GB"/>
        </w:rPr>
        <w:t xml:space="preserve">confirm that I have been properly, demonstrably and comprehensibly trained in FP and OSH, </w:t>
      </w:r>
      <w:r w:rsidR="00EC77E2">
        <w:rPr>
          <w:sz w:val="20"/>
          <w:szCs w:val="20"/>
          <w:lang w:val="en-GB"/>
        </w:rPr>
        <w:t xml:space="preserve">and </w:t>
      </w:r>
      <w:r>
        <w:rPr>
          <w:sz w:val="20"/>
          <w:szCs w:val="20"/>
          <w:lang w:val="en-GB"/>
        </w:rPr>
        <w:t>in particular</w:t>
      </w:r>
      <w:r w:rsidR="00EC77E2">
        <w:rPr>
          <w:sz w:val="20"/>
          <w:szCs w:val="20"/>
          <w:lang w:val="en-GB"/>
        </w:rPr>
        <w:t xml:space="preserve"> familiarised</w:t>
      </w:r>
      <w:r>
        <w:rPr>
          <w:sz w:val="20"/>
          <w:szCs w:val="20"/>
          <w:lang w:val="en-GB"/>
        </w:rPr>
        <w:t xml:space="preserve"> with legal and other regulations that concern my work</w:t>
      </w:r>
      <w:r w:rsidR="00B132AC">
        <w:rPr>
          <w:sz w:val="20"/>
          <w:szCs w:val="20"/>
          <w:lang w:val="en-GB"/>
        </w:rPr>
        <w:t xml:space="preserve"> and with regulations and instructions of the employer. At the same time I hereby declare that I am not aware of any health limitations that would prevent me from fulfilling the assigned work tasks. Consequently, I also declare that I will inform the employer about any change in my health status that might significantly affect the quality and safety of work (e.g. internal injury, health limitations, pregnancy etc.), as well as any wound/injury that I suffered at work or in connection with work.</w:t>
      </w:r>
    </w:p>
    <w:tbl>
      <w:tblPr>
        <w:tblStyle w:val="Mkatabulky"/>
        <w:tblW w:w="0" w:type="auto"/>
        <w:jc w:val="center"/>
        <w:tblLook w:val="04A0" w:firstRow="1" w:lastRow="0" w:firstColumn="1" w:lastColumn="0" w:noHBand="0" w:noVBand="1"/>
      </w:tblPr>
      <w:tblGrid>
        <w:gridCol w:w="2122"/>
        <w:gridCol w:w="1795"/>
        <w:gridCol w:w="2142"/>
        <w:gridCol w:w="1796"/>
      </w:tblGrid>
      <w:tr w:rsidR="00180EFD" w:rsidRPr="00DE7BA1" w14:paraId="2BE27EA0" w14:textId="77777777" w:rsidTr="00360CD4">
        <w:trPr>
          <w:jc w:val="center"/>
        </w:trPr>
        <w:tc>
          <w:tcPr>
            <w:tcW w:w="2122" w:type="dxa"/>
          </w:tcPr>
          <w:p w14:paraId="688C1654" w14:textId="77777777" w:rsidR="00180EFD" w:rsidRPr="00DE7BA1" w:rsidRDefault="00180EFD" w:rsidP="005E35AB">
            <w:pPr>
              <w:tabs>
                <w:tab w:val="left" w:pos="1536"/>
              </w:tabs>
              <w:jc w:val="both"/>
              <w:rPr>
                <w:sz w:val="20"/>
                <w:szCs w:val="20"/>
                <w:lang w:val="en-GB"/>
              </w:rPr>
            </w:pPr>
            <w:r>
              <w:rPr>
                <w:sz w:val="20"/>
                <w:szCs w:val="20"/>
                <w:lang w:val="en-GB"/>
              </w:rPr>
              <w:t>Dated in Prague</w:t>
            </w:r>
            <w:r w:rsidRPr="00DE7BA1">
              <w:rPr>
                <w:sz w:val="20"/>
                <w:szCs w:val="20"/>
                <w:lang w:val="en-GB"/>
              </w:rPr>
              <w:t>:</w:t>
            </w:r>
          </w:p>
          <w:p w14:paraId="61417C4A" w14:textId="77777777" w:rsidR="00180EFD" w:rsidRPr="00DE7BA1" w:rsidRDefault="00180EFD" w:rsidP="005E35AB">
            <w:pPr>
              <w:tabs>
                <w:tab w:val="left" w:pos="1536"/>
              </w:tabs>
              <w:jc w:val="both"/>
              <w:rPr>
                <w:sz w:val="20"/>
                <w:szCs w:val="20"/>
                <w:lang w:val="en-GB"/>
              </w:rPr>
            </w:pPr>
          </w:p>
        </w:tc>
        <w:tc>
          <w:tcPr>
            <w:tcW w:w="1795" w:type="dxa"/>
          </w:tcPr>
          <w:p w14:paraId="284A12AD" w14:textId="77777777" w:rsidR="00180EFD" w:rsidRPr="00DE7BA1" w:rsidRDefault="00180EFD" w:rsidP="005E35AB">
            <w:pPr>
              <w:tabs>
                <w:tab w:val="left" w:pos="1536"/>
              </w:tabs>
              <w:jc w:val="both"/>
              <w:rPr>
                <w:sz w:val="20"/>
                <w:szCs w:val="20"/>
                <w:lang w:val="en-GB"/>
              </w:rPr>
            </w:pPr>
          </w:p>
        </w:tc>
        <w:tc>
          <w:tcPr>
            <w:tcW w:w="2142" w:type="dxa"/>
          </w:tcPr>
          <w:p w14:paraId="3CBB50FD" w14:textId="77777777" w:rsidR="00180EFD" w:rsidRPr="00DE7BA1" w:rsidRDefault="00180EFD" w:rsidP="005E35AB">
            <w:pPr>
              <w:tabs>
                <w:tab w:val="left" w:pos="1536"/>
              </w:tabs>
              <w:jc w:val="both"/>
              <w:rPr>
                <w:sz w:val="20"/>
                <w:szCs w:val="20"/>
                <w:lang w:val="en-GB"/>
              </w:rPr>
            </w:pPr>
            <w:r>
              <w:rPr>
                <w:sz w:val="20"/>
                <w:szCs w:val="20"/>
                <w:lang w:val="en-GB"/>
              </w:rPr>
              <w:t>Workplace/department</w:t>
            </w:r>
          </w:p>
        </w:tc>
        <w:tc>
          <w:tcPr>
            <w:tcW w:w="1796" w:type="dxa"/>
          </w:tcPr>
          <w:p w14:paraId="791EC117" w14:textId="77777777" w:rsidR="00180EFD" w:rsidRPr="00DE7BA1" w:rsidRDefault="00180EFD" w:rsidP="005E35AB">
            <w:pPr>
              <w:tabs>
                <w:tab w:val="left" w:pos="1536"/>
              </w:tabs>
              <w:jc w:val="both"/>
              <w:rPr>
                <w:sz w:val="20"/>
                <w:szCs w:val="20"/>
                <w:lang w:val="en-GB"/>
              </w:rPr>
            </w:pPr>
          </w:p>
        </w:tc>
      </w:tr>
      <w:tr w:rsidR="00105F04" w:rsidRPr="00DE7BA1" w14:paraId="66BC3A40" w14:textId="77777777" w:rsidTr="00360CD4">
        <w:trPr>
          <w:jc w:val="center"/>
        </w:trPr>
        <w:tc>
          <w:tcPr>
            <w:tcW w:w="2122" w:type="dxa"/>
          </w:tcPr>
          <w:p w14:paraId="1B3E3BBC" w14:textId="2C3563A5" w:rsidR="007A17A9" w:rsidRPr="00DE7BA1" w:rsidRDefault="00BD0ABF" w:rsidP="005E35AB">
            <w:pPr>
              <w:tabs>
                <w:tab w:val="left" w:pos="1536"/>
              </w:tabs>
              <w:jc w:val="both"/>
              <w:rPr>
                <w:sz w:val="20"/>
                <w:szCs w:val="20"/>
                <w:lang w:val="en-GB"/>
              </w:rPr>
            </w:pPr>
            <w:r w:rsidRPr="006E0250">
              <w:rPr>
                <w:b/>
                <w:bCs/>
                <w:sz w:val="20"/>
                <w:szCs w:val="20"/>
                <w:lang w:val="en-GB"/>
              </w:rPr>
              <w:t>Employee’s</w:t>
            </w:r>
            <w:r w:rsidR="00E249D4">
              <w:rPr>
                <w:sz w:val="20"/>
                <w:szCs w:val="20"/>
                <w:lang w:val="en-GB"/>
              </w:rPr>
              <w:t xml:space="preserve"> name, surname, title</w:t>
            </w:r>
            <w:r w:rsidR="00105F04" w:rsidRPr="00DE7BA1">
              <w:rPr>
                <w:sz w:val="20"/>
                <w:szCs w:val="20"/>
                <w:lang w:val="en-GB"/>
              </w:rPr>
              <w:t>:</w:t>
            </w:r>
          </w:p>
        </w:tc>
        <w:tc>
          <w:tcPr>
            <w:tcW w:w="5733" w:type="dxa"/>
            <w:gridSpan w:val="3"/>
          </w:tcPr>
          <w:p w14:paraId="3C457D04" w14:textId="77777777" w:rsidR="00105F04" w:rsidRDefault="00105F04" w:rsidP="005E35AB">
            <w:pPr>
              <w:tabs>
                <w:tab w:val="left" w:pos="1536"/>
              </w:tabs>
              <w:jc w:val="both"/>
              <w:rPr>
                <w:sz w:val="20"/>
                <w:szCs w:val="20"/>
                <w:lang w:val="en-GB"/>
              </w:rPr>
            </w:pPr>
          </w:p>
          <w:p w14:paraId="3D865D76" w14:textId="266999FE" w:rsidR="00B62076" w:rsidRPr="00DE7BA1" w:rsidRDefault="00B62076" w:rsidP="005E35AB">
            <w:pPr>
              <w:tabs>
                <w:tab w:val="left" w:pos="1536"/>
              </w:tabs>
              <w:jc w:val="both"/>
              <w:rPr>
                <w:sz w:val="20"/>
                <w:szCs w:val="20"/>
                <w:lang w:val="en-GB"/>
              </w:rPr>
            </w:pPr>
          </w:p>
        </w:tc>
      </w:tr>
      <w:tr w:rsidR="00105F04" w:rsidRPr="00DE7BA1" w14:paraId="3EB2B7DB" w14:textId="77777777" w:rsidTr="00360CD4">
        <w:trPr>
          <w:jc w:val="center"/>
        </w:trPr>
        <w:tc>
          <w:tcPr>
            <w:tcW w:w="2122" w:type="dxa"/>
          </w:tcPr>
          <w:p w14:paraId="43912CAB" w14:textId="5F66D94A" w:rsidR="005E35AB" w:rsidRPr="00DE7BA1" w:rsidRDefault="00360CD4" w:rsidP="005E35AB">
            <w:pPr>
              <w:tabs>
                <w:tab w:val="left" w:pos="1536"/>
              </w:tabs>
              <w:jc w:val="both"/>
              <w:rPr>
                <w:sz w:val="20"/>
                <w:szCs w:val="20"/>
                <w:lang w:val="en-GB"/>
              </w:rPr>
            </w:pPr>
            <w:r>
              <w:rPr>
                <w:b/>
                <w:bCs/>
                <w:sz w:val="20"/>
                <w:szCs w:val="20"/>
                <w:lang w:val="en-GB"/>
              </w:rPr>
              <w:t>Trainer</w:t>
            </w:r>
            <w:r w:rsidRPr="00360CD4">
              <w:rPr>
                <w:b/>
                <w:bCs/>
                <w:sz w:val="20"/>
                <w:szCs w:val="20"/>
                <w:lang w:val="en-GB"/>
              </w:rPr>
              <w:t>’s</w:t>
            </w:r>
            <w:r>
              <w:rPr>
                <w:sz w:val="20"/>
                <w:szCs w:val="20"/>
                <w:lang w:val="en-GB"/>
              </w:rPr>
              <w:t xml:space="preserve"> name, surname, title</w:t>
            </w:r>
            <w:r w:rsidR="00105F04" w:rsidRPr="00DE7BA1">
              <w:rPr>
                <w:sz w:val="20"/>
                <w:szCs w:val="20"/>
                <w:lang w:val="en-GB"/>
              </w:rPr>
              <w:t>:</w:t>
            </w:r>
          </w:p>
        </w:tc>
        <w:tc>
          <w:tcPr>
            <w:tcW w:w="5733" w:type="dxa"/>
            <w:gridSpan w:val="3"/>
          </w:tcPr>
          <w:p w14:paraId="336B83F9" w14:textId="77777777" w:rsidR="00105F04" w:rsidRPr="00DE7BA1" w:rsidRDefault="00105F04" w:rsidP="005E35AB">
            <w:pPr>
              <w:tabs>
                <w:tab w:val="left" w:pos="1536"/>
              </w:tabs>
              <w:jc w:val="both"/>
              <w:rPr>
                <w:sz w:val="20"/>
                <w:szCs w:val="20"/>
                <w:lang w:val="en-GB"/>
              </w:rPr>
            </w:pPr>
          </w:p>
        </w:tc>
      </w:tr>
    </w:tbl>
    <w:p w14:paraId="3A2589F8" w14:textId="22B19B4B" w:rsidR="00105F04" w:rsidRPr="00DE7BA1" w:rsidRDefault="00105F04" w:rsidP="00B62076">
      <w:pPr>
        <w:tabs>
          <w:tab w:val="left" w:pos="1536"/>
        </w:tabs>
        <w:jc w:val="both"/>
        <w:rPr>
          <w:color w:val="FF0000"/>
          <w:sz w:val="20"/>
          <w:szCs w:val="20"/>
          <w:lang w:val="en-GB"/>
        </w:rPr>
      </w:pPr>
    </w:p>
    <w:sectPr w:rsidR="00105F04" w:rsidRPr="00DE7BA1" w:rsidSect="008742D5">
      <w:headerReference w:type="default" r:id="rId7"/>
      <w:footerReference w:type="default" r:id="rId8"/>
      <w:pgSz w:w="11906" w:h="16838"/>
      <w:pgMar w:top="1417" w:right="1133" w:bottom="1276"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789C" w14:textId="77777777" w:rsidR="008742D5" w:rsidRDefault="008742D5" w:rsidP="00333F8C">
      <w:pPr>
        <w:spacing w:after="0" w:line="240" w:lineRule="auto"/>
      </w:pPr>
      <w:r>
        <w:separator/>
      </w:r>
    </w:p>
  </w:endnote>
  <w:endnote w:type="continuationSeparator" w:id="0">
    <w:p w14:paraId="3890E4A2" w14:textId="77777777" w:rsidR="008742D5" w:rsidRDefault="008742D5" w:rsidP="0033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444537"/>
      <w:docPartObj>
        <w:docPartGallery w:val="Page Numbers (Bottom of Page)"/>
        <w:docPartUnique/>
      </w:docPartObj>
    </w:sdtPr>
    <w:sdtContent>
      <w:sdt>
        <w:sdtPr>
          <w:id w:val="-678046561"/>
          <w:docPartObj>
            <w:docPartGallery w:val="Page Numbers (Bottom of Page)"/>
            <w:docPartUnique/>
          </w:docPartObj>
        </w:sdtPr>
        <w:sdtContent>
          <w:p w14:paraId="49CCB8B0" w14:textId="73D7829C" w:rsidR="00360CD4" w:rsidRDefault="00BD0ABF" w:rsidP="00F32E0E">
            <w:pPr>
              <w:pStyle w:val="Zpat"/>
              <w:tabs>
                <w:tab w:val="left" w:pos="5245"/>
              </w:tabs>
              <w:jc w:val="right"/>
            </w:pPr>
            <w:r w:rsidRPr="001B0B8C">
              <w:rPr>
                <w:rFonts w:ascii="Times New Roman" w:hAnsi="Times New Roman" w:cs="Times New Roman"/>
                <w:spacing w:val="6"/>
              </w:rPr>
              <w:fldChar w:fldCharType="begin"/>
            </w:r>
            <w:r w:rsidR="00360CD4" w:rsidRPr="001B0B8C">
              <w:rPr>
                <w:rFonts w:ascii="Times New Roman" w:hAnsi="Times New Roman" w:cs="Times New Roman"/>
                <w:spacing w:val="6"/>
              </w:rPr>
              <w:instrText xml:space="preserve"> PAGE </w:instrText>
            </w:r>
            <w:r w:rsidRPr="001B0B8C">
              <w:rPr>
                <w:rFonts w:ascii="Times New Roman" w:hAnsi="Times New Roman" w:cs="Times New Roman"/>
                <w:spacing w:val="6"/>
              </w:rPr>
              <w:fldChar w:fldCharType="separate"/>
            </w:r>
            <w:r w:rsidR="00B62076">
              <w:rPr>
                <w:rFonts w:ascii="Times New Roman" w:hAnsi="Times New Roman" w:cs="Times New Roman"/>
                <w:noProof/>
                <w:spacing w:val="6"/>
              </w:rPr>
              <w:t>2</w:t>
            </w:r>
            <w:r w:rsidRPr="001B0B8C">
              <w:rPr>
                <w:rFonts w:ascii="Times New Roman" w:hAnsi="Times New Roman" w:cs="Times New Roman"/>
                <w:spacing w:val="6"/>
              </w:rPr>
              <w:fldChar w:fldCharType="end"/>
            </w:r>
            <w:r w:rsidR="00360CD4" w:rsidRPr="001B0B8C">
              <w:rPr>
                <w:rFonts w:ascii="Times New Roman" w:hAnsi="Times New Roman" w:cs="Times New Roman"/>
                <w:spacing w:val="6"/>
              </w:rPr>
              <w:t>/</w:t>
            </w:r>
            <w:r w:rsidRPr="001B0B8C">
              <w:rPr>
                <w:rFonts w:ascii="Times New Roman" w:hAnsi="Times New Roman" w:cs="Times New Roman"/>
                <w:spacing w:val="6"/>
              </w:rPr>
              <w:fldChar w:fldCharType="begin"/>
            </w:r>
            <w:r w:rsidR="00360CD4" w:rsidRPr="001B0B8C">
              <w:rPr>
                <w:rFonts w:ascii="Times New Roman" w:hAnsi="Times New Roman" w:cs="Times New Roman"/>
                <w:spacing w:val="6"/>
              </w:rPr>
              <w:instrText xml:space="preserve"> NUMPAGES </w:instrText>
            </w:r>
            <w:r w:rsidRPr="001B0B8C">
              <w:rPr>
                <w:rFonts w:ascii="Times New Roman" w:hAnsi="Times New Roman" w:cs="Times New Roman"/>
                <w:spacing w:val="6"/>
              </w:rPr>
              <w:fldChar w:fldCharType="separate"/>
            </w:r>
            <w:r w:rsidR="00B62076">
              <w:rPr>
                <w:rFonts w:ascii="Times New Roman" w:hAnsi="Times New Roman" w:cs="Times New Roman"/>
                <w:noProof/>
                <w:spacing w:val="6"/>
              </w:rPr>
              <w:t>2</w:t>
            </w:r>
            <w:r w:rsidRPr="001B0B8C">
              <w:rPr>
                <w:rFonts w:ascii="Times New Roman" w:hAnsi="Times New Roman" w:cs="Times New Roman"/>
                <w:spacing w:val="6"/>
              </w:rPr>
              <w:fldChar w:fldCharType="end"/>
            </w:r>
          </w:p>
        </w:sdtContent>
      </w:sdt>
    </w:sdtContent>
  </w:sdt>
  <w:p w14:paraId="4DD60424" w14:textId="77777777" w:rsidR="00360CD4" w:rsidRDefault="00360C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7203" w14:textId="77777777" w:rsidR="008742D5" w:rsidRDefault="008742D5" w:rsidP="00333F8C">
      <w:pPr>
        <w:spacing w:after="0" w:line="240" w:lineRule="auto"/>
      </w:pPr>
      <w:r>
        <w:separator/>
      </w:r>
    </w:p>
  </w:footnote>
  <w:footnote w:type="continuationSeparator" w:id="0">
    <w:p w14:paraId="6E26F22F" w14:textId="77777777" w:rsidR="008742D5" w:rsidRDefault="008742D5" w:rsidP="00333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360CD4" w14:paraId="3A551994" w14:textId="77777777" w:rsidTr="00F32E0E">
      <w:trPr>
        <w:trHeight w:val="841"/>
      </w:trPr>
      <w:tc>
        <w:tcPr>
          <w:tcW w:w="4673" w:type="dxa"/>
        </w:tcPr>
        <w:p w14:paraId="4336E4EF" w14:textId="77777777" w:rsidR="00360CD4" w:rsidRDefault="00360CD4">
          <w:pPr>
            <w:pStyle w:val="Zhlav"/>
          </w:pPr>
          <w:r>
            <w:rPr>
              <w:noProof/>
              <w:lang w:eastAsia="cs-CZ"/>
            </w:rPr>
            <w:drawing>
              <wp:anchor distT="0" distB="0" distL="114300" distR="114300" simplePos="0" relativeHeight="251659264" behindDoc="0" locked="0" layoutInCell="1" allowOverlap="1" wp14:anchorId="3C030795" wp14:editId="5B46C601">
                <wp:simplePos x="0" y="0"/>
                <wp:positionH relativeFrom="margin">
                  <wp:posOffset>-635</wp:posOffset>
                </wp:positionH>
                <wp:positionV relativeFrom="paragraph">
                  <wp:posOffset>1905</wp:posOffset>
                </wp:positionV>
                <wp:extent cx="2543810" cy="494665"/>
                <wp:effectExtent l="0" t="0" r="8890" b="635"/>
                <wp:wrapNone/>
                <wp:docPr id="1" name="Obrázek 1" descr="logoVSCHT_za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SCHT_za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810" cy="494665"/>
                        </a:xfrm>
                        <a:prstGeom prst="rect">
                          <a:avLst/>
                        </a:prstGeom>
                        <a:noFill/>
                        <a:ln>
                          <a:noFill/>
                        </a:ln>
                      </pic:spPr>
                    </pic:pic>
                  </a:graphicData>
                </a:graphic>
              </wp:anchor>
            </w:drawing>
          </w:r>
        </w:p>
      </w:tc>
      <w:tc>
        <w:tcPr>
          <w:tcW w:w="4673" w:type="dxa"/>
        </w:tcPr>
        <w:p w14:paraId="2BF98CE7" w14:textId="77777777" w:rsidR="00360CD4" w:rsidRPr="00322B96" w:rsidRDefault="00360CD4" w:rsidP="00D95167">
          <w:pPr>
            <w:pStyle w:val="Zhlav"/>
            <w:jc w:val="right"/>
            <w:rPr>
              <w:b/>
              <w:sz w:val="24"/>
              <w:szCs w:val="24"/>
            </w:rPr>
          </w:pPr>
          <w:r>
            <w:rPr>
              <w:b/>
              <w:sz w:val="24"/>
              <w:szCs w:val="24"/>
            </w:rPr>
            <w:t>ANNEX</w:t>
          </w:r>
          <w:r w:rsidRPr="00322B96">
            <w:rPr>
              <w:b/>
              <w:sz w:val="24"/>
              <w:szCs w:val="24"/>
            </w:rPr>
            <w:t xml:space="preserve"> A</w:t>
          </w:r>
        </w:p>
        <w:p w14:paraId="1F9F38DC" w14:textId="7DAC771A" w:rsidR="00360CD4" w:rsidRPr="00F32E0E" w:rsidRDefault="00360CD4" w:rsidP="00557444">
          <w:pPr>
            <w:pStyle w:val="Zhlav"/>
            <w:jc w:val="right"/>
            <w:rPr>
              <w:sz w:val="18"/>
              <w:szCs w:val="18"/>
            </w:rPr>
          </w:pPr>
          <w:r>
            <w:rPr>
              <w:sz w:val="18"/>
              <w:szCs w:val="18"/>
            </w:rPr>
            <w:t>Revision date</w:t>
          </w:r>
          <w:r w:rsidRPr="00F32E0E">
            <w:rPr>
              <w:sz w:val="18"/>
              <w:szCs w:val="18"/>
            </w:rPr>
            <w:t>: 1</w:t>
          </w:r>
          <w:r>
            <w:rPr>
              <w:sz w:val="18"/>
              <w:szCs w:val="18"/>
            </w:rPr>
            <w:t xml:space="preserve"> May</w:t>
          </w:r>
          <w:r w:rsidRPr="00F32E0E">
            <w:rPr>
              <w:sz w:val="18"/>
              <w:szCs w:val="18"/>
            </w:rPr>
            <w:t xml:space="preserve"> 2023</w:t>
          </w:r>
        </w:p>
      </w:tc>
    </w:tr>
  </w:tbl>
  <w:p w14:paraId="6DC30B72" w14:textId="77777777" w:rsidR="00360CD4" w:rsidRDefault="00360C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BD9"/>
    <w:multiLevelType w:val="hybridMultilevel"/>
    <w:tmpl w:val="4CF253B4"/>
    <w:lvl w:ilvl="0" w:tplc="30ACC42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24765"/>
    <w:multiLevelType w:val="hybridMultilevel"/>
    <w:tmpl w:val="75744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630C4E"/>
    <w:multiLevelType w:val="hybridMultilevel"/>
    <w:tmpl w:val="6178AD9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2B13A3"/>
    <w:multiLevelType w:val="hybridMultilevel"/>
    <w:tmpl w:val="A2DA23AA"/>
    <w:lvl w:ilvl="0" w:tplc="6F8CDE8E">
      <w:start w:val="1"/>
      <w:numFmt w:val="decimal"/>
      <w:lvlText w:val="%1."/>
      <w:lvlJc w:val="left"/>
      <w:pPr>
        <w:ind w:left="1890" w:hanging="15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D620C"/>
    <w:multiLevelType w:val="hybridMultilevel"/>
    <w:tmpl w:val="AE0C7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133144"/>
    <w:multiLevelType w:val="hybridMultilevel"/>
    <w:tmpl w:val="DA14B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F063EA"/>
    <w:multiLevelType w:val="hybridMultilevel"/>
    <w:tmpl w:val="C2BA0A3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833D7E"/>
    <w:multiLevelType w:val="hybridMultilevel"/>
    <w:tmpl w:val="77683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AB4A86"/>
    <w:multiLevelType w:val="hybridMultilevel"/>
    <w:tmpl w:val="F954CD04"/>
    <w:lvl w:ilvl="0" w:tplc="26ACDF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81525A"/>
    <w:multiLevelType w:val="hybridMultilevel"/>
    <w:tmpl w:val="11C4EAF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3E2263"/>
    <w:multiLevelType w:val="hybridMultilevel"/>
    <w:tmpl w:val="D7EE55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40448D"/>
    <w:multiLevelType w:val="hybridMultilevel"/>
    <w:tmpl w:val="43FEF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0E527C"/>
    <w:multiLevelType w:val="hybridMultilevel"/>
    <w:tmpl w:val="30162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6852A73"/>
    <w:multiLevelType w:val="hybridMultilevel"/>
    <w:tmpl w:val="8780B5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C61B78"/>
    <w:multiLevelType w:val="hybridMultilevel"/>
    <w:tmpl w:val="2ED85DCE"/>
    <w:lvl w:ilvl="0" w:tplc="E8F49B02">
      <w:start w:val="1"/>
      <w:numFmt w:val="decimal"/>
      <w:lvlText w:val="%1."/>
      <w:lvlJc w:val="left"/>
      <w:pPr>
        <w:ind w:left="1890" w:hanging="15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1631C8"/>
    <w:multiLevelType w:val="hybridMultilevel"/>
    <w:tmpl w:val="74F67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79927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5471790">
    <w:abstractNumId w:val="0"/>
  </w:num>
  <w:num w:numId="3" w16cid:durableId="53433915">
    <w:abstractNumId w:val="8"/>
  </w:num>
  <w:num w:numId="4" w16cid:durableId="58358798">
    <w:abstractNumId w:val="4"/>
  </w:num>
  <w:num w:numId="5" w16cid:durableId="2022660004">
    <w:abstractNumId w:val="13"/>
  </w:num>
  <w:num w:numId="6" w16cid:durableId="500240600">
    <w:abstractNumId w:val="10"/>
  </w:num>
  <w:num w:numId="7" w16cid:durableId="355270969">
    <w:abstractNumId w:val="5"/>
  </w:num>
  <w:num w:numId="8" w16cid:durableId="1681274113">
    <w:abstractNumId w:val="9"/>
  </w:num>
  <w:num w:numId="9" w16cid:durableId="1595430809">
    <w:abstractNumId w:val="7"/>
  </w:num>
  <w:num w:numId="10" w16cid:durableId="731197933">
    <w:abstractNumId w:val="14"/>
  </w:num>
  <w:num w:numId="11" w16cid:durableId="1230266634">
    <w:abstractNumId w:val="2"/>
  </w:num>
  <w:num w:numId="12" w16cid:durableId="298455849">
    <w:abstractNumId w:val="6"/>
  </w:num>
  <w:num w:numId="13" w16cid:durableId="398595124">
    <w:abstractNumId w:val="1"/>
  </w:num>
  <w:num w:numId="14" w16cid:durableId="1684895421">
    <w:abstractNumId w:val="3"/>
  </w:num>
  <w:num w:numId="15" w16cid:durableId="325134405">
    <w:abstractNumId w:val="11"/>
  </w:num>
  <w:num w:numId="16" w16cid:durableId="18936110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B"/>
    <w:rsid w:val="00005414"/>
    <w:rsid w:val="00030714"/>
    <w:rsid w:val="00033EAA"/>
    <w:rsid w:val="00050975"/>
    <w:rsid w:val="0006013B"/>
    <w:rsid w:val="0009365B"/>
    <w:rsid w:val="00095D2F"/>
    <w:rsid w:val="000C08E2"/>
    <w:rsid w:val="000F04B7"/>
    <w:rsid w:val="000F3399"/>
    <w:rsid w:val="00105F04"/>
    <w:rsid w:val="001611B4"/>
    <w:rsid w:val="00180EFD"/>
    <w:rsid w:val="001927C1"/>
    <w:rsid w:val="001B31A7"/>
    <w:rsid w:val="001C7D83"/>
    <w:rsid w:val="0022634B"/>
    <w:rsid w:val="002457F6"/>
    <w:rsid w:val="00282DC0"/>
    <w:rsid w:val="002A1EB4"/>
    <w:rsid w:val="002B33FD"/>
    <w:rsid w:val="002D0FB4"/>
    <w:rsid w:val="002D7F72"/>
    <w:rsid w:val="002E1575"/>
    <w:rsid w:val="002F4ECD"/>
    <w:rsid w:val="00301CA8"/>
    <w:rsid w:val="003279FC"/>
    <w:rsid w:val="003338DF"/>
    <w:rsid w:val="00333F8C"/>
    <w:rsid w:val="0033537F"/>
    <w:rsid w:val="003500CC"/>
    <w:rsid w:val="00360CD4"/>
    <w:rsid w:val="0038174B"/>
    <w:rsid w:val="003915B2"/>
    <w:rsid w:val="003964A4"/>
    <w:rsid w:val="003A64E5"/>
    <w:rsid w:val="003C5C3C"/>
    <w:rsid w:val="003E4CDE"/>
    <w:rsid w:val="00406B4E"/>
    <w:rsid w:val="00411235"/>
    <w:rsid w:val="00412256"/>
    <w:rsid w:val="0041575A"/>
    <w:rsid w:val="004239B6"/>
    <w:rsid w:val="004254C6"/>
    <w:rsid w:val="00431D97"/>
    <w:rsid w:val="00482C69"/>
    <w:rsid w:val="00485B0B"/>
    <w:rsid w:val="004A62F7"/>
    <w:rsid w:val="004C529E"/>
    <w:rsid w:val="004D40AF"/>
    <w:rsid w:val="004F1175"/>
    <w:rsid w:val="0051295B"/>
    <w:rsid w:val="00526C91"/>
    <w:rsid w:val="00530F7F"/>
    <w:rsid w:val="00557444"/>
    <w:rsid w:val="0056616F"/>
    <w:rsid w:val="005817F5"/>
    <w:rsid w:val="00595494"/>
    <w:rsid w:val="00596906"/>
    <w:rsid w:val="005C6402"/>
    <w:rsid w:val="005D1154"/>
    <w:rsid w:val="005D4262"/>
    <w:rsid w:val="005E35AB"/>
    <w:rsid w:val="005F2E36"/>
    <w:rsid w:val="00623E4F"/>
    <w:rsid w:val="00640543"/>
    <w:rsid w:val="00650BFF"/>
    <w:rsid w:val="006577A9"/>
    <w:rsid w:val="00660572"/>
    <w:rsid w:val="00685C1A"/>
    <w:rsid w:val="006A7B17"/>
    <w:rsid w:val="006D73D1"/>
    <w:rsid w:val="006E0250"/>
    <w:rsid w:val="006E14A6"/>
    <w:rsid w:val="006E5A7F"/>
    <w:rsid w:val="006E5C4E"/>
    <w:rsid w:val="006F326A"/>
    <w:rsid w:val="006F32F0"/>
    <w:rsid w:val="007223B3"/>
    <w:rsid w:val="00727A88"/>
    <w:rsid w:val="00727B7D"/>
    <w:rsid w:val="00732D3A"/>
    <w:rsid w:val="00753FF0"/>
    <w:rsid w:val="007620A8"/>
    <w:rsid w:val="00784562"/>
    <w:rsid w:val="00796816"/>
    <w:rsid w:val="00797427"/>
    <w:rsid w:val="007A17A9"/>
    <w:rsid w:val="007B2419"/>
    <w:rsid w:val="007B7DBB"/>
    <w:rsid w:val="007C1FC9"/>
    <w:rsid w:val="007C5716"/>
    <w:rsid w:val="007C6F10"/>
    <w:rsid w:val="007D045C"/>
    <w:rsid w:val="007D450A"/>
    <w:rsid w:val="007D64B8"/>
    <w:rsid w:val="007E5CF7"/>
    <w:rsid w:val="008027B1"/>
    <w:rsid w:val="00821555"/>
    <w:rsid w:val="008249AC"/>
    <w:rsid w:val="00827DED"/>
    <w:rsid w:val="008417A4"/>
    <w:rsid w:val="00844CEA"/>
    <w:rsid w:val="0086381C"/>
    <w:rsid w:val="008742D5"/>
    <w:rsid w:val="0089293B"/>
    <w:rsid w:val="008C5BBF"/>
    <w:rsid w:val="008D3BCB"/>
    <w:rsid w:val="008D4A10"/>
    <w:rsid w:val="008D5F38"/>
    <w:rsid w:val="008E5253"/>
    <w:rsid w:val="00924279"/>
    <w:rsid w:val="00930624"/>
    <w:rsid w:val="00965764"/>
    <w:rsid w:val="0099288C"/>
    <w:rsid w:val="009936A0"/>
    <w:rsid w:val="009953DB"/>
    <w:rsid w:val="009C611A"/>
    <w:rsid w:val="009F4176"/>
    <w:rsid w:val="00A023F3"/>
    <w:rsid w:val="00A0533D"/>
    <w:rsid w:val="00A25E80"/>
    <w:rsid w:val="00A3029E"/>
    <w:rsid w:val="00A31AC4"/>
    <w:rsid w:val="00A41330"/>
    <w:rsid w:val="00A80ED9"/>
    <w:rsid w:val="00A924C3"/>
    <w:rsid w:val="00AA1FC0"/>
    <w:rsid w:val="00AC2113"/>
    <w:rsid w:val="00AF45C6"/>
    <w:rsid w:val="00B030FB"/>
    <w:rsid w:val="00B0469D"/>
    <w:rsid w:val="00B10900"/>
    <w:rsid w:val="00B132AC"/>
    <w:rsid w:val="00B244BA"/>
    <w:rsid w:val="00B34E19"/>
    <w:rsid w:val="00B374B8"/>
    <w:rsid w:val="00B426DC"/>
    <w:rsid w:val="00B57D61"/>
    <w:rsid w:val="00B62076"/>
    <w:rsid w:val="00B70345"/>
    <w:rsid w:val="00B84E3B"/>
    <w:rsid w:val="00B95F02"/>
    <w:rsid w:val="00B96B09"/>
    <w:rsid w:val="00BA0A8F"/>
    <w:rsid w:val="00BB4F88"/>
    <w:rsid w:val="00BD0ABF"/>
    <w:rsid w:val="00C1019A"/>
    <w:rsid w:val="00C247D0"/>
    <w:rsid w:val="00C35419"/>
    <w:rsid w:val="00C52755"/>
    <w:rsid w:val="00C55B94"/>
    <w:rsid w:val="00CC055A"/>
    <w:rsid w:val="00CC41C0"/>
    <w:rsid w:val="00CD3EBA"/>
    <w:rsid w:val="00CD4DA6"/>
    <w:rsid w:val="00CE179B"/>
    <w:rsid w:val="00CF23CF"/>
    <w:rsid w:val="00CF37F8"/>
    <w:rsid w:val="00D04F72"/>
    <w:rsid w:val="00D1054F"/>
    <w:rsid w:val="00D16A40"/>
    <w:rsid w:val="00D202A3"/>
    <w:rsid w:val="00D218EA"/>
    <w:rsid w:val="00D21B1E"/>
    <w:rsid w:val="00D22B48"/>
    <w:rsid w:val="00D4212C"/>
    <w:rsid w:val="00D73423"/>
    <w:rsid w:val="00D749EF"/>
    <w:rsid w:val="00D805CA"/>
    <w:rsid w:val="00D867C9"/>
    <w:rsid w:val="00D94FD8"/>
    <w:rsid w:val="00D95167"/>
    <w:rsid w:val="00DB0AA3"/>
    <w:rsid w:val="00DE7BA1"/>
    <w:rsid w:val="00E249D4"/>
    <w:rsid w:val="00E3372D"/>
    <w:rsid w:val="00E35AA0"/>
    <w:rsid w:val="00E64FA8"/>
    <w:rsid w:val="00E65C0F"/>
    <w:rsid w:val="00E74DF6"/>
    <w:rsid w:val="00E906CC"/>
    <w:rsid w:val="00EB294D"/>
    <w:rsid w:val="00EC77E2"/>
    <w:rsid w:val="00EE2758"/>
    <w:rsid w:val="00F32E0E"/>
    <w:rsid w:val="00F37563"/>
    <w:rsid w:val="00F523DE"/>
    <w:rsid w:val="00F57540"/>
    <w:rsid w:val="00F739AD"/>
    <w:rsid w:val="00F86ED8"/>
    <w:rsid w:val="00FB0582"/>
  </w:rsids>
  <m:mathPr>
    <m:mathFont m:val="Cambria Math"/>
    <m:brkBin m:val="before"/>
    <m:brkBinSub m:val="--"/>
    <m:smallFrac m:val="0"/>
    <m:dispDef/>
    <m:lMargin m:val="0"/>
    <m:rMargin m:val="0"/>
    <m:defJc m:val="centerGroup"/>
    <m:wrapIndent m:val="1440"/>
    <m:intLim m:val="subSup"/>
    <m:naryLim m:val="undOvr"/>
  </m:mathPr>
  <w:themeFontLang w:val="cs-CZ"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ED892"/>
  <w15:docId w15:val="{59EFDCAB-F608-4024-B833-F7AA045E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0ED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027B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27B1"/>
    <w:rPr>
      <w:rFonts w:ascii="Segoe UI" w:hAnsi="Segoe UI" w:cs="Segoe UI"/>
      <w:sz w:val="18"/>
      <w:szCs w:val="18"/>
    </w:rPr>
  </w:style>
  <w:style w:type="paragraph" w:styleId="Zhlav">
    <w:name w:val="header"/>
    <w:basedOn w:val="Normln"/>
    <w:link w:val="ZhlavChar"/>
    <w:uiPriority w:val="99"/>
    <w:unhideWhenUsed/>
    <w:rsid w:val="00333F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F8C"/>
  </w:style>
  <w:style w:type="paragraph" w:styleId="Zpat">
    <w:name w:val="footer"/>
    <w:basedOn w:val="Normln"/>
    <w:link w:val="ZpatChar"/>
    <w:uiPriority w:val="99"/>
    <w:unhideWhenUsed/>
    <w:rsid w:val="00333F8C"/>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F8C"/>
  </w:style>
  <w:style w:type="paragraph" w:styleId="Odstavecseseznamem">
    <w:name w:val="List Paragraph"/>
    <w:basedOn w:val="Normln"/>
    <w:uiPriority w:val="34"/>
    <w:qFormat/>
    <w:rsid w:val="008417A4"/>
    <w:pPr>
      <w:spacing w:after="0" w:line="240" w:lineRule="auto"/>
      <w:ind w:left="720"/>
    </w:pPr>
  </w:style>
  <w:style w:type="table" w:styleId="Mkatabulky">
    <w:name w:val="Table Grid"/>
    <w:basedOn w:val="Normlntabulka"/>
    <w:uiPriority w:val="39"/>
    <w:rsid w:val="00391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npsmoodstavce"/>
    <w:rsid w:val="00CC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1067</Words>
  <Characters>6296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Dolnicek Petr</dc:creator>
  <cp:lastModifiedBy>Kriz Jan</cp:lastModifiedBy>
  <cp:revision>5</cp:revision>
  <cp:lastPrinted>2023-01-12T09:02:00Z</cp:lastPrinted>
  <dcterms:created xsi:type="dcterms:W3CDTF">2024-02-21T10:08:00Z</dcterms:created>
  <dcterms:modified xsi:type="dcterms:W3CDTF">2024-02-22T09:48:00Z</dcterms:modified>
</cp:coreProperties>
</file>